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767" w:rsidRPr="00284767" w:rsidRDefault="00284767" w:rsidP="002847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767">
        <w:rPr>
          <w:rFonts w:ascii="Times New Roman" w:hAnsi="Times New Roman" w:cs="Times New Roman"/>
          <w:b/>
          <w:sz w:val="28"/>
          <w:szCs w:val="28"/>
        </w:rPr>
        <w:t>Протокол заседания</w:t>
      </w:r>
    </w:p>
    <w:p w:rsidR="00284767" w:rsidRPr="00284767" w:rsidRDefault="00284767" w:rsidP="002847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767">
        <w:rPr>
          <w:rFonts w:ascii="Times New Roman" w:hAnsi="Times New Roman" w:cs="Times New Roman"/>
          <w:b/>
          <w:sz w:val="28"/>
          <w:szCs w:val="28"/>
        </w:rPr>
        <w:t>методического профессионального объединения</w:t>
      </w:r>
    </w:p>
    <w:p w:rsidR="00284767" w:rsidRPr="00284767" w:rsidRDefault="00284767" w:rsidP="002847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767">
        <w:rPr>
          <w:rFonts w:ascii="Times New Roman" w:hAnsi="Times New Roman" w:cs="Times New Roman"/>
          <w:b/>
          <w:sz w:val="28"/>
          <w:szCs w:val="28"/>
        </w:rPr>
        <w:t>учителей иностранных языков</w:t>
      </w:r>
    </w:p>
    <w:p w:rsidR="000230ED" w:rsidRPr="00284767" w:rsidRDefault="00284767" w:rsidP="002847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767">
        <w:rPr>
          <w:rFonts w:ascii="Times New Roman" w:hAnsi="Times New Roman" w:cs="Times New Roman"/>
          <w:b/>
          <w:sz w:val="28"/>
          <w:szCs w:val="28"/>
        </w:rPr>
        <w:t>Верещагинского городского округа</w:t>
      </w:r>
    </w:p>
    <w:p w:rsidR="00284767" w:rsidRPr="00284767" w:rsidRDefault="00284767" w:rsidP="002847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767" w:rsidRDefault="00F93E95" w:rsidP="002847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C613A">
        <w:rPr>
          <w:rFonts w:ascii="Times New Roman" w:hAnsi="Times New Roman" w:cs="Times New Roman"/>
          <w:b/>
          <w:sz w:val="28"/>
          <w:szCs w:val="28"/>
        </w:rPr>
        <w:t>2.11</w:t>
      </w:r>
      <w:r w:rsidR="00284767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28476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  <w:r w:rsidR="00284767" w:rsidRPr="00284767">
        <w:rPr>
          <w:rFonts w:ascii="Times New Roman" w:hAnsi="Times New Roman" w:cs="Times New Roman"/>
          <w:b/>
          <w:sz w:val="28"/>
          <w:szCs w:val="28"/>
        </w:rPr>
        <w:t>№</w:t>
      </w:r>
      <w:r w:rsidR="008C613A">
        <w:rPr>
          <w:rFonts w:ascii="Times New Roman" w:hAnsi="Times New Roman" w:cs="Times New Roman"/>
          <w:b/>
          <w:sz w:val="28"/>
          <w:szCs w:val="28"/>
        </w:rPr>
        <w:t>2</w:t>
      </w:r>
    </w:p>
    <w:p w:rsidR="008C613A" w:rsidRPr="008C613A" w:rsidRDefault="008C613A" w:rsidP="008C613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C613A">
        <w:rPr>
          <w:rFonts w:ascii="Times New Roman" w:hAnsi="Times New Roman" w:cs="Times New Roman"/>
          <w:b/>
          <w:sz w:val="28"/>
          <w:szCs w:val="24"/>
        </w:rPr>
        <w:t>Место проведения</w:t>
      </w:r>
      <w:r w:rsidRPr="008C613A">
        <w:rPr>
          <w:rFonts w:ascii="Times New Roman" w:hAnsi="Times New Roman" w:cs="Times New Roman"/>
          <w:sz w:val="28"/>
          <w:szCs w:val="24"/>
        </w:rPr>
        <w:t>: МБОУ «ВОК», СП Вознесенская школа</w:t>
      </w:r>
    </w:p>
    <w:p w:rsidR="00284767" w:rsidRDefault="00284767" w:rsidP="0028476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4767" w:rsidRDefault="00284767" w:rsidP="008C613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284767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8C613A" w:rsidRPr="001B1BBF">
        <w:rPr>
          <w:rFonts w:ascii="Times New Roman" w:hAnsi="Times New Roman"/>
          <w:b/>
          <w:sz w:val="28"/>
          <w:szCs w:val="32"/>
        </w:rPr>
        <w:t>Эффективные методы обучения английскому языку</w:t>
      </w:r>
      <w:r w:rsidR="008C613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="008C613A" w:rsidRPr="001B1BBF">
        <w:rPr>
          <w:rFonts w:ascii="Times New Roman" w:hAnsi="Times New Roman"/>
          <w:b/>
          <w:sz w:val="28"/>
          <w:szCs w:val="32"/>
        </w:rPr>
        <w:t>с линией УМК «Английский в фокусе»</w:t>
      </w:r>
      <w:r w:rsidR="008C613A" w:rsidRPr="001B1BBF">
        <w:rPr>
          <w:rFonts w:ascii="Times New Roman" w:hAnsi="Times New Roman" w:cs="Times New Roman"/>
          <w:b/>
          <w:sz w:val="28"/>
          <w:szCs w:val="32"/>
        </w:rPr>
        <w:t>»</w:t>
      </w:r>
    </w:p>
    <w:p w:rsidR="008C613A" w:rsidRPr="008C613A" w:rsidRDefault="008C613A" w:rsidP="008C6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tbl>
      <w:tblPr>
        <w:tblStyle w:val="a4"/>
        <w:tblW w:w="0" w:type="auto"/>
        <w:tblLayout w:type="fixed"/>
        <w:tblLook w:val="04A0"/>
      </w:tblPr>
      <w:tblGrid>
        <w:gridCol w:w="7905"/>
      </w:tblGrid>
      <w:tr w:rsidR="008C613A" w:rsidRPr="001B1BBF" w:rsidTr="00553A1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3A" w:rsidRPr="001B1BBF" w:rsidRDefault="008C613A" w:rsidP="008C6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F">
              <w:rPr>
                <w:rFonts w:ascii="Times New Roman" w:hAnsi="Times New Roman" w:cs="Times New Roman"/>
                <w:sz w:val="24"/>
                <w:szCs w:val="24"/>
              </w:rPr>
              <w:t>1. Открытие семинара.  (Ощепкова О.</w:t>
            </w:r>
            <w:proofErr w:type="gramStart"/>
            <w:r w:rsidRPr="001B1B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1BBF">
              <w:rPr>
                <w:rFonts w:ascii="Times New Roman" w:hAnsi="Times New Roman" w:cs="Times New Roman"/>
                <w:sz w:val="24"/>
                <w:szCs w:val="24"/>
              </w:rPr>
              <w:t>, МБОУ ВОК, СП Вознесенская школа)</w:t>
            </w:r>
          </w:p>
        </w:tc>
      </w:tr>
      <w:tr w:rsidR="008C613A" w:rsidRPr="001B1BBF" w:rsidTr="00553A1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3A" w:rsidRPr="001B1BBF" w:rsidRDefault="008C613A" w:rsidP="008C613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B1BBF">
              <w:rPr>
                <w:rFonts w:ascii="Times New Roman" w:hAnsi="Times New Roman" w:cs="Times New Roman"/>
                <w:sz w:val="24"/>
                <w:szCs w:val="24"/>
              </w:rPr>
              <w:t>2. Доклад «</w:t>
            </w:r>
            <w:r w:rsidRPr="001B1BBF">
              <w:rPr>
                <w:rFonts w:ascii="Times New Roman" w:hAnsi="Times New Roman"/>
                <w:sz w:val="24"/>
                <w:szCs w:val="24"/>
              </w:rPr>
              <w:t>Эффективные методы обучения английскому языку</w:t>
            </w:r>
          </w:p>
          <w:p w:rsidR="008C613A" w:rsidRPr="001B1BBF" w:rsidRDefault="008C613A" w:rsidP="00553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F">
              <w:rPr>
                <w:rFonts w:ascii="Times New Roman" w:hAnsi="Times New Roman"/>
                <w:sz w:val="24"/>
                <w:szCs w:val="24"/>
              </w:rPr>
              <w:t xml:space="preserve"> с линией УМК «Английский в фокусе»</w:t>
            </w:r>
            <w:r w:rsidRPr="001B1BBF">
              <w:rPr>
                <w:rFonts w:ascii="Times New Roman" w:hAnsi="Times New Roman" w:cs="Times New Roman"/>
                <w:sz w:val="24"/>
                <w:szCs w:val="24"/>
              </w:rPr>
              <w:t>» (Пашова Л.В., МБОУ «ВСШИ», Ощепкова О.</w:t>
            </w:r>
            <w:proofErr w:type="gramStart"/>
            <w:r w:rsidRPr="001B1B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1BBF">
              <w:rPr>
                <w:rFonts w:ascii="Times New Roman" w:hAnsi="Times New Roman" w:cs="Times New Roman"/>
                <w:sz w:val="24"/>
                <w:szCs w:val="24"/>
              </w:rPr>
              <w:t>, МБОУ ВОК, СП Вознесенская школа)</w:t>
            </w:r>
          </w:p>
        </w:tc>
      </w:tr>
      <w:tr w:rsidR="008C613A" w:rsidRPr="001B1BBF" w:rsidTr="00553A1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3A" w:rsidRPr="001B1BBF" w:rsidRDefault="008C613A" w:rsidP="00553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F">
              <w:rPr>
                <w:rFonts w:ascii="Times New Roman" w:hAnsi="Times New Roman" w:cs="Times New Roman"/>
                <w:sz w:val="24"/>
                <w:szCs w:val="24"/>
              </w:rPr>
              <w:t>3. Открытый урок в 6 классе «</w:t>
            </w:r>
            <w:r w:rsidRPr="001B1BBF">
              <w:rPr>
                <w:rFonts w:ascii="Times New Roman" w:hAnsi="Times New Roman" w:cs="Times New Roman"/>
                <w:color w:val="1A1A1A"/>
                <w:sz w:val="24"/>
                <w:shd w:val="clear" w:color="auto" w:fill="FFFFFF"/>
              </w:rPr>
              <w:t>Обобщение по теме «Досуг и увлечения (хобби) современного подростка</w:t>
            </w:r>
            <w:r w:rsidRPr="001B1BBF">
              <w:rPr>
                <w:rFonts w:ascii="Times New Roman" w:hAnsi="Times New Roman" w:cs="Times New Roman"/>
                <w:sz w:val="24"/>
                <w:szCs w:val="24"/>
              </w:rPr>
              <w:t>» (Ощепкова О.</w:t>
            </w:r>
            <w:proofErr w:type="gramStart"/>
            <w:r w:rsidRPr="001B1B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1BBF">
              <w:rPr>
                <w:rFonts w:ascii="Times New Roman" w:hAnsi="Times New Roman" w:cs="Times New Roman"/>
                <w:sz w:val="24"/>
                <w:szCs w:val="24"/>
              </w:rPr>
              <w:t>, МБОУ ВОК, СП Вознесенская школа), кабинет 6</w:t>
            </w:r>
          </w:p>
        </w:tc>
      </w:tr>
      <w:tr w:rsidR="008C613A" w:rsidRPr="001B1BBF" w:rsidTr="00553A1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3A" w:rsidRPr="001B1BBF" w:rsidRDefault="008C613A" w:rsidP="00553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F">
              <w:rPr>
                <w:rFonts w:ascii="Times New Roman" w:hAnsi="Times New Roman" w:cs="Times New Roman"/>
                <w:sz w:val="24"/>
                <w:szCs w:val="24"/>
              </w:rPr>
              <w:t>4. Самоанализ и анализ урока. (Ощепкова О.</w:t>
            </w:r>
            <w:proofErr w:type="gramStart"/>
            <w:r w:rsidRPr="001B1B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1BBF">
              <w:rPr>
                <w:rFonts w:ascii="Times New Roman" w:hAnsi="Times New Roman" w:cs="Times New Roman"/>
                <w:sz w:val="24"/>
                <w:szCs w:val="24"/>
              </w:rPr>
              <w:t>, МБОУ ВОК, СП Вознесенская школа, Пашова Л.В.)</w:t>
            </w:r>
          </w:p>
        </w:tc>
      </w:tr>
      <w:tr w:rsidR="008C613A" w:rsidRPr="001B1BBF" w:rsidTr="00553A1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3A" w:rsidRPr="001B1BBF" w:rsidRDefault="008C613A" w:rsidP="00553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1B1BBF">
              <w:rPr>
                <w:rFonts w:ascii="Times New Roman" w:hAnsi="Times New Roman"/>
                <w:szCs w:val="24"/>
              </w:rPr>
              <w:t xml:space="preserve"> </w:t>
            </w:r>
            <w:r w:rsidRPr="001B1BBF">
              <w:rPr>
                <w:rFonts w:ascii="Times New Roman" w:hAnsi="Times New Roman"/>
                <w:sz w:val="24"/>
                <w:szCs w:val="24"/>
              </w:rPr>
              <w:t>Итоги муниципального мониторинга знаний обучающихся по английскому языку, 4-6 классы. (Пашова Л.В.)</w:t>
            </w:r>
          </w:p>
        </w:tc>
      </w:tr>
      <w:tr w:rsidR="008C613A" w:rsidRPr="001B1BBF" w:rsidTr="00553A1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3A" w:rsidRPr="001B1BBF" w:rsidRDefault="008C613A" w:rsidP="00553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F">
              <w:rPr>
                <w:rFonts w:ascii="Times New Roman" w:hAnsi="Times New Roman" w:cs="Times New Roman"/>
                <w:sz w:val="24"/>
                <w:szCs w:val="24"/>
              </w:rPr>
              <w:t xml:space="preserve">6. Круглый стол </w:t>
            </w:r>
            <w:r w:rsidRPr="001B1BBF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hd w:val="clear" w:color="auto" w:fill="FFFFFF"/>
              </w:rPr>
              <w:t xml:space="preserve">«Как предупредить </w:t>
            </w:r>
            <w:proofErr w:type="gramStart"/>
            <w:r w:rsidRPr="001B1BBF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hd w:val="clear" w:color="auto" w:fill="FFFFFF"/>
              </w:rPr>
              <w:t>академическую</w:t>
            </w:r>
            <w:proofErr w:type="gramEnd"/>
            <w:r w:rsidRPr="001B1BBF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hd w:val="clear" w:color="auto" w:fill="FFFFFF"/>
              </w:rPr>
              <w:t xml:space="preserve"> неуспешность обучающихся в условиях реализации обновленных ФГОС в период внедрения ФООП»</w:t>
            </w:r>
          </w:p>
        </w:tc>
      </w:tr>
      <w:tr w:rsidR="008C613A" w:rsidRPr="001B1BBF" w:rsidTr="00553A1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3A" w:rsidRPr="001B1BBF" w:rsidRDefault="008C613A" w:rsidP="00553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F">
              <w:rPr>
                <w:rFonts w:ascii="Times New Roman" w:hAnsi="Times New Roman" w:cs="Times New Roman"/>
                <w:sz w:val="24"/>
                <w:szCs w:val="24"/>
              </w:rPr>
              <w:t>7.Подведение итогов семинара. Рефлексия. (Пашова Л.В.)</w:t>
            </w:r>
          </w:p>
        </w:tc>
      </w:tr>
    </w:tbl>
    <w:p w:rsidR="00F93E95" w:rsidRDefault="00F93E95" w:rsidP="0028476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95243B" w:rsidRPr="0095243B" w:rsidRDefault="00284767" w:rsidP="0095243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95243B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Присутствовали:</w:t>
      </w:r>
      <w:r w:rsidR="00F93E95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1</w:t>
      </w:r>
      <w:r w:rsidR="008C613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человек (лист регистрации прилагается)</w:t>
      </w:r>
      <w:r w:rsidR="0095243B" w:rsidRPr="0095243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  </w:t>
      </w:r>
    </w:p>
    <w:p w:rsidR="00284767" w:rsidRDefault="00284767" w:rsidP="0028476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284767" w:rsidRPr="00A160D2" w:rsidRDefault="00284767" w:rsidP="00284767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3"/>
          <w:u w:val="single"/>
          <w:lang w:eastAsia="ru-RU"/>
        </w:rPr>
      </w:pPr>
      <w:r w:rsidRPr="00A160D2">
        <w:rPr>
          <w:rFonts w:ascii="Times New Roman" w:eastAsia="Times New Roman" w:hAnsi="Times New Roman" w:cs="Times New Roman"/>
          <w:b/>
          <w:color w:val="000000"/>
          <w:sz w:val="28"/>
          <w:szCs w:val="23"/>
          <w:u w:val="single"/>
          <w:lang w:eastAsia="ru-RU"/>
        </w:rPr>
        <w:t>Ход заседания:</w:t>
      </w:r>
    </w:p>
    <w:p w:rsidR="00284767" w:rsidRPr="00A160D2" w:rsidRDefault="00284767" w:rsidP="00284767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  <w:r w:rsidRPr="00A160D2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Слушали:</w:t>
      </w:r>
    </w:p>
    <w:p w:rsidR="008C613A" w:rsidRPr="00E537C7" w:rsidRDefault="008C613A" w:rsidP="008C613A">
      <w:pPr>
        <w:pStyle w:val="a3"/>
        <w:numPr>
          <w:ilvl w:val="0"/>
          <w:numId w:val="3"/>
        </w:numPr>
        <w:shd w:val="clear" w:color="auto" w:fill="FFFFFF"/>
        <w:rPr>
          <w:rFonts w:ascii="Times New Roman" w:hAnsi="Times New Roman"/>
          <w:sz w:val="28"/>
          <w:szCs w:val="28"/>
        </w:rPr>
      </w:pPr>
      <w:r w:rsidRPr="008C613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Запись вебинара с выступлением авторов УМК «Английский в фокусе» </w:t>
      </w:r>
      <w:r w:rsidRPr="008C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Подоляко О.Е., Ваулину Ю.Е. по вопросу </w:t>
      </w:r>
      <w:r w:rsidRPr="008C613A">
        <w:rPr>
          <w:rFonts w:ascii="Times New Roman" w:hAnsi="Times New Roman" w:cs="Times New Roman"/>
          <w:sz w:val="28"/>
          <w:szCs w:val="28"/>
        </w:rPr>
        <w:t>«</w:t>
      </w:r>
      <w:r w:rsidRPr="008C613A">
        <w:rPr>
          <w:rFonts w:ascii="Times New Roman" w:hAnsi="Times New Roman"/>
          <w:sz w:val="28"/>
          <w:szCs w:val="28"/>
        </w:rPr>
        <w:t>Эффективные методы обучения английскому языку</w:t>
      </w:r>
      <w:r w:rsidRPr="008C613A">
        <w:rPr>
          <w:rFonts w:ascii="Times New Roman" w:hAnsi="Times New Roman"/>
          <w:sz w:val="28"/>
          <w:szCs w:val="28"/>
        </w:rPr>
        <w:t xml:space="preserve"> </w:t>
      </w:r>
      <w:r w:rsidRPr="008C613A">
        <w:rPr>
          <w:rFonts w:ascii="Times New Roman" w:hAnsi="Times New Roman"/>
          <w:sz w:val="28"/>
          <w:szCs w:val="28"/>
        </w:rPr>
        <w:t>с линией УМК «Английский в фокусе»</w:t>
      </w:r>
      <w:r w:rsidRPr="008C613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537C7">
        <w:rPr>
          <w:rFonts w:ascii="Times New Roman" w:hAnsi="Times New Roman" w:cs="Times New Roman"/>
          <w:sz w:val="28"/>
          <w:szCs w:val="28"/>
        </w:rPr>
        <w:t xml:space="preserve">Авторы учебника рассказали, как в УМК отражены все новые требования к содержанию образования, обозначенные во ФГОС 21: чтение – смысловое чтение, несплошные тексты; лесика – словообразование; устная речь – краткое изложение выполненной проектной работы, письменная речь – написание электронного сообщения личного характера, заполнение таблицы с краткой фиксацией содержания прослушанного/прочитанного текста, преобразование  таблицы схемы в текст. А также авторы учебника </w:t>
      </w:r>
      <w:r w:rsidR="00E537C7">
        <w:rPr>
          <w:rFonts w:ascii="Times New Roman" w:hAnsi="Times New Roman" w:cs="Times New Roman"/>
          <w:sz w:val="28"/>
          <w:szCs w:val="28"/>
        </w:rPr>
        <w:lastRenderedPageBreak/>
        <w:t>проанализировали соответствие содержания учебника 6 класса разделам примерной рабочей программы и продемонстрировали, в какие разделы и какие дополнения учитель должен внести самостоятельно.</w:t>
      </w:r>
      <w:r w:rsidR="002059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205988">
        <w:rPr>
          <w:rFonts w:ascii="Times New Roman" w:hAnsi="Times New Roman" w:cs="Times New Roman"/>
          <w:sz w:val="28"/>
          <w:szCs w:val="28"/>
        </w:rPr>
        <w:t>(Ссылка на вебинар прилагается)</w:t>
      </w:r>
    </w:p>
    <w:p w:rsidR="00E537C7" w:rsidRPr="00AF5C14" w:rsidRDefault="00E537C7" w:rsidP="008C613A">
      <w:pPr>
        <w:pStyle w:val="a3"/>
        <w:numPr>
          <w:ilvl w:val="0"/>
          <w:numId w:val="3"/>
        </w:num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Посмотрели открыт</w:t>
      </w:r>
      <w:r w:rsidR="00541A03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й урок  </w:t>
      </w:r>
      <w:r w:rsidRPr="00E537C7">
        <w:rPr>
          <w:rFonts w:ascii="Times New Roman" w:hAnsi="Times New Roman" w:cs="Times New Roman"/>
          <w:sz w:val="28"/>
          <w:szCs w:val="24"/>
        </w:rPr>
        <w:t>в 6 классе «</w:t>
      </w:r>
      <w:r w:rsidRPr="00E537C7">
        <w:rPr>
          <w:rFonts w:ascii="Times New Roman" w:hAnsi="Times New Roman" w:cs="Times New Roman"/>
          <w:color w:val="1A1A1A"/>
          <w:sz w:val="28"/>
          <w:shd w:val="clear" w:color="auto" w:fill="FFFFFF"/>
        </w:rPr>
        <w:t>Обобщение по теме «Досуг и увлечения (хобби) современного подростка</w:t>
      </w:r>
      <w:r w:rsidRPr="00E537C7">
        <w:rPr>
          <w:rFonts w:ascii="Times New Roman" w:hAnsi="Times New Roman" w:cs="Times New Roman"/>
          <w:sz w:val="28"/>
          <w:szCs w:val="24"/>
        </w:rPr>
        <w:t>»</w:t>
      </w:r>
      <w:r>
        <w:rPr>
          <w:rFonts w:ascii="Times New Roman" w:hAnsi="Times New Roman" w:cs="Times New Roman"/>
          <w:sz w:val="28"/>
          <w:szCs w:val="24"/>
        </w:rPr>
        <w:t xml:space="preserve"> (учитель Ощепкова Ольга Петровна)</w:t>
      </w:r>
    </w:p>
    <w:p w:rsidR="00AF5C14" w:rsidRDefault="00AF5C14" w:rsidP="008C613A">
      <w:pPr>
        <w:pStyle w:val="a3"/>
        <w:numPr>
          <w:ilvl w:val="0"/>
          <w:numId w:val="3"/>
        </w:num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Прослушали самоанализ урока</w:t>
      </w:r>
      <w:r w:rsidR="00205988">
        <w:rPr>
          <w:rFonts w:ascii="Times New Roman" w:hAnsi="Times New Roman"/>
          <w:sz w:val="28"/>
          <w:szCs w:val="28"/>
        </w:rPr>
        <w:t xml:space="preserve"> Ощепковой О.П.</w:t>
      </w:r>
      <w:r>
        <w:rPr>
          <w:rFonts w:ascii="Times New Roman" w:hAnsi="Times New Roman"/>
          <w:sz w:val="28"/>
          <w:szCs w:val="28"/>
        </w:rPr>
        <w:t xml:space="preserve"> и проанализировали урок с использованием карты наблюдения урока иностранного языка. В ходе анализа в качестве положительных моментов были отмечены высокая плотность урока, вовлечение детей в социальн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значимую для них деятельность на протяжении всего урока, грамотное использование дифференцированного подхода, работа в сотрудничестве через разнообразные методические приёмы и формы, уместная и полезная речевая зарядка в форме вопросов на этапе мотивации, использование песни по теме урока для отработки лексики</w:t>
      </w:r>
      <w:r w:rsidR="00541A03">
        <w:rPr>
          <w:rFonts w:ascii="Times New Roman" w:hAnsi="Times New Roman"/>
          <w:sz w:val="28"/>
          <w:szCs w:val="28"/>
        </w:rPr>
        <w:t xml:space="preserve">, речевой практики и эмоциональной разгрузки, работа с  рабочими листами для организации самостоятельной работы и эффективного взаимодействия </w:t>
      </w:r>
      <w:proofErr w:type="gramStart"/>
      <w:r w:rsidR="00541A03"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. В качестве рекомендаций учителю было предложено обратить внимание на оргнизацию рефлексии, критериального оценивания и отработки </w:t>
      </w:r>
      <w:r w:rsidR="00205988">
        <w:rPr>
          <w:rFonts w:ascii="Times New Roman" w:hAnsi="Times New Roman"/>
          <w:sz w:val="28"/>
          <w:szCs w:val="28"/>
        </w:rPr>
        <w:t>навыка грамотного произношения слов. В целом, урок получил высокую оценку коллег.</w:t>
      </w:r>
    </w:p>
    <w:p w:rsidR="00205988" w:rsidRDefault="00205988" w:rsidP="008C613A">
      <w:pPr>
        <w:pStyle w:val="a3"/>
        <w:numPr>
          <w:ilvl w:val="0"/>
          <w:numId w:val="3"/>
        </w:num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 Пашову Л.В., </w:t>
      </w:r>
      <w:proofErr w:type="gramStart"/>
      <w:r>
        <w:rPr>
          <w:rFonts w:ascii="Times New Roman" w:hAnsi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представила результаты </w:t>
      </w:r>
      <w:r w:rsidRPr="001B1BBF">
        <w:rPr>
          <w:rFonts w:ascii="Times New Roman" w:hAnsi="Times New Roman"/>
          <w:sz w:val="24"/>
          <w:szCs w:val="24"/>
        </w:rPr>
        <w:t xml:space="preserve">муниципального </w:t>
      </w:r>
      <w:r w:rsidRPr="00205988">
        <w:rPr>
          <w:rFonts w:ascii="Times New Roman" w:hAnsi="Times New Roman"/>
          <w:sz w:val="28"/>
          <w:szCs w:val="28"/>
        </w:rPr>
        <w:t>мониторинга знаний обучающихся по английскому языку, 4-6 классы.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Обсудили и проанализировали причины отрицательной динамики качества в 5 и 6 классах и перешли к вопросу об академической неуспешности обучающихся. </w:t>
      </w:r>
      <w:proofErr w:type="gramEnd"/>
      <w:r>
        <w:rPr>
          <w:rFonts w:ascii="Times New Roman" w:hAnsi="Times New Roman"/>
          <w:sz w:val="28"/>
          <w:szCs w:val="28"/>
        </w:rPr>
        <w:t>(Презентация прилагается).</w:t>
      </w:r>
    </w:p>
    <w:p w:rsidR="00205988" w:rsidRPr="00541A03" w:rsidRDefault="00205988" w:rsidP="008C613A">
      <w:pPr>
        <w:pStyle w:val="a3"/>
        <w:numPr>
          <w:ilvl w:val="0"/>
          <w:numId w:val="3"/>
        </w:numPr>
        <w:shd w:val="clear" w:color="auto" w:fill="FFFFFF"/>
        <w:rPr>
          <w:rStyle w:val="a5"/>
          <w:rFonts w:ascii="Times New Roman" w:hAnsi="Times New Roman"/>
          <w:b w:val="0"/>
          <w:bCs w:val="0"/>
          <w:sz w:val="32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 «круглым столом» обсудили вопрос </w:t>
      </w:r>
      <w:r w:rsidRPr="00205988">
        <w:rPr>
          <w:rStyle w:val="a5"/>
          <w:rFonts w:ascii="Times New Roman" w:hAnsi="Times New Roman" w:cs="Times New Roman"/>
          <w:b w:val="0"/>
          <w:color w:val="000000"/>
          <w:sz w:val="28"/>
          <w:shd w:val="clear" w:color="auto" w:fill="FFFFFF"/>
        </w:rPr>
        <w:t xml:space="preserve">«Как предупредить </w:t>
      </w:r>
      <w:proofErr w:type="gramStart"/>
      <w:r w:rsidRPr="00205988">
        <w:rPr>
          <w:rStyle w:val="a5"/>
          <w:rFonts w:ascii="Times New Roman" w:hAnsi="Times New Roman" w:cs="Times New Roman"/>
          <w:b w:val="0"/>
          <w:color w:val="000000"/>
          <w:sz w:val="28"/>
          <w:shd w:val="clear" w:color="auto" w:fill="FFFFFF"/>
        </w:rPr>
        <w:t>академическую</w:t>
      </w:r>
      <w:proofErr w:type="gramEnd"/>
      <w:r w:rsidRPr="00205988">
        <w:rPr>
          <w:rStyle w:val="a5"/>
          <w:rFonts w:ascii="Times New Roman" w:hAnsi="Times New Roman" w:cs="Times New Roman"/>
          <w:b w:val="0"/>
          <w:color w:val="000000"/>
          <w:sz w:val="28"/>
          <w:shd w:val="clear" w:color="auto" w:fill="FFFFFF"/>
        </w:rPr>
        <w:t xml:space="preserve"> неуспешность обучающихся в условиях реализации обновленных ФГОС в период внедрения ФООП»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hd w:val="clear" w:color="auto" w:fill="FFFFFF"/>
        </w:rPr>
        <w:t xml:space="preserve">. Слушали Пашову Л.В. (текст выступления и презентация прилагается). В прениях выступили Дубровская Л.В., Узлова Е.Ю., Лобашева Т.Н., которые поделились мыслями, возникшими у них при изучении методических рекомендаций </w:t>
      </w:r>
      <w:r w:rsidR="00541A03">
        <w:rPr>
          <w:rStyle w:val="a5"/>
          <w:rFonts w:ascii="Times New Roman" w:hAnsi="Times New Roman" w:cs="Times New Roman"/>
          <w:b w:val="0"/>
          <w:color w:val="000000"/>
          <w:sz w:val="28"/>
          <w:shd w:val="clear" w:color="auto" w:fill="FFFFFF"/>
        </w:rPr>
        <w:t>по данному вопросу, изученных перед семинаром, и из личного опыта.</w:t>
      </w:r>
    </w:p>
    <w:p w:rsidR="00A160D2" w:rsidRPr="00541A03" w:rsidRDefault="00A160D2" w:rsidP="00541A03">
      <w:pPr>
        <w:pStyle w:val="a3"/>
        <w:numPr>
          <w:ilvl w:val="0"/>
          <w:numId w:val="3"/>
        </w:numPr>
        <w:shd w:val="clear" w:color="auto" w:fill="FFFFFF"/>
        <w:rPr>
          <w:rFonts w:ascii="Times New Roman" w:hAnsi="Times New Roman"/>
          <w:sz w:val="32"/>
          <w:szCs w:val="28"/>
        </w:rPr>
      </w:pPr>
      <w:r w:rsidRPr="00541A03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Присутствующие педагоги принимали активное </w:t>
      </w:r>
      <w:r w:rsidR="00787C66" w:rsidRPr="00541A03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участие в обсуждении всех вопросов</w:t>
      </w:r>
      <w:proofErr w:type="gramStart"/>
      <w:r w:rsidR="00787C66" w:rsidRPr="00541A03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.</w:t>
      </w:r>
      <w:proofErr w:type="gramEnd"/>
      <w:r w:rsidR="00541A03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В ходе рефлексии все участники семинара отметили полезность встречи и высказали желания продолжать изучение поднятых на семинаре вопросов.</w:t>
      </w:r>
    </w:p>
    <w:p w:rsidR="00284767" w:rsidRPr="00284767" w:rsidRDefault="00284767" w:rsidP="0028476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284767" w:rsidRDefault="00284767" w:rsidP="00284767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  <w:r w:rsidRPr="00787C66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Решение:</w:t>
      </w:r>
    </w:p>
    <w:p w:rsidR="0095243B" w:rsidRPr="00541A03" w:rsidRDefault="00541A03" w:rsidP="00541A03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Прослушать вебинары </w:t>
      </w:r>
      <w:r w:rsidRPr="008C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вопросу </w:t>
      </w:r>
      <w:r w:rsidRPr="008C613A">
        <w:rPr>
          <w:rFonts w:ascii="Times New Roman" w:hAnsi="Times New Roman" w:cs="Times New Roman"/>
          <w:sz w:val="28"/>
          <w:szCs w:val="28"/>
        </w:rPr>
        <w:t>«</w:t>
      </w:r>
      <w:r w:rsidRPr="008C613A">
        <w:rPr>
          <w:rFonts w:ascii="Times New Roman" w:hAnsi="Times New Roman"/>
          <w:sz w:val="28"/>
          <w:szCs w:val="28"/>
        </w:rPr>
        <w:t>Эффективные методы обучения английскому языку</w:t>
      </w:r>
      <w:r w:rsidRPr="008C613A">
        <w:rPr>
          <w:rFonts w:ascii="Times New Roman" w:hAnsi="Times New Roman"/>
          <w:sz w:val="28"/>
          <w:szCs w:val="28"/>
        </w:rPr>
        <w:t xml:space="preserve"> </w:t>
      </w:r>
      <w:r w:rsidRPr="008C613A">
        <w:rPr>
          <w:rFonts w:ascii="Times New Roman" w:hAnsi="Times New Roman"/>
          <w:sz w:val="28"/>
          <w:szCs w:val="28"/>
        </w:rPr>
        <w:t>с линией УМК «Английский в фокусе»</w:t>
      </w:r>
      <w:r w:rsidRPr="008C613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 ссылкам самостоятельно и внести необходимые коррективы и дополнения в тематичекие планы в соответствии с разделами примерной рабочей программы.</w:t>
      </w:r>
    </w:p>
    <w:p w:rsidR="00541A03" w:rsidRDefault="00541A03" w:rsidP="00541A03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Одобрить опыт работы по учебнику 6 класса Ощепковой О.П., использовать понравившиеся приёмы работы в своей практике.</w:t>
      </w:r>
    </w:p>
    <w:p w:rsidR="00783726" w:rsidRDefault="00783726" w:rsidP="00783726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541A03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Каждому учителю проанализировать результаты мониторинга и спланировать коррекционную работу.</w:t>
      </w:r>
      <w:r w:rsidR="00541A03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541A03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Учителям уделять больше внимания развитию навыков аудирования, чтения, грамматических и лексических навыков.</w:t>
      </w:r>
      <w:r w:rsidR="00541A03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541A03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В план работы МПО включить вопросы, связанные с работой над аудированием, чтением, лексикой  и грамматикой </w:t>
      </w:r>
    </w:p>
    <w:p w:rsidR="00783726" w:rsidRPr="00783726" w:rsidRDefault="00783726" w:rsidP="00783726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proofErr w:type="gramStart"/>
      <w:r w:rsidRPr="0078372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Продолжить изучать материалы по преодолению академической неуспешности по иностранному языку, разработать КЭС для 2,3, 7,8,9, 10, 11 классов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и </w:t>
      </w:r>
      <w:r w:rsidRPr="0078372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использовать контролируемые элементы содержания образования в учебном процессе</w:t>
      </w:r>
      <w:r w:rsidRPr="0078372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, больше внимания уделать дифференцированному обучению и повышению мотивации к предм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ету, в</w:t>
      </w:r>
      <w:r w:rsidRPr="0078372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ести целенаправленную коррекционную работу с неуспевающими, детьми с ОВЗ  в зависимости от причины неуспеваемости;</w:t>
      </w:r>
      <w:proofErr w:type="gram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8372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работать с каждым ребёнком в зоне ближайшего развития</w:t>
      </w:r>
      <w:proofErr w:type="gramStart"/>
      <w:r w:rsidRPr="0078372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,</w:t>
      </w:r>
      <w:proofErr w:type="gramEnd"/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Pr="0078372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использовать новые технологии и активные методы обучения для повышения мотивации к изучению предмета</w:t>
      </w:r>
    </w:p>
    <w:p w:rsidR="00783726" w:rsidRPr="00783726" w:rsidRDefault="00783726" w:rsidP="00541A03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78372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Систематически работать над повы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шением своего профессионального уровня.</w:t>
      </w:r>
    </w:p>
    <w:p w:rsidR="00541A03" w:rsidRPr="00541A03" w:rsidRDefault="00541A03" w:rsidP="00783726">
      <w:pPr>
        <w:pStyle w:val="a3"/>
        <w:spacing w:after="0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95243B" w:rsidRPr="00284767" w:rsidRDefault="0095243B" w:rsidP="00284767">
      <w:pPr>
        <w:spacing w:after="0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Руоководитель МПО:   </w:t>
      </w:r>
      <w:r w:rsidR="003A57B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Л.В. Пашова</w:t>
      </w:r>
    </w:p>
    <w:sectPr w:rsidR="0095243B" w:rsidRPr="00284767" w:rsidSect="00967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750B"/>
    <w:multiLevelType w:val="hybridMultilevel"/>
    <w:tmpl w:val="EF1CB302"/>
    <w:lvl w:ilvl="0" w:tplc="4A20273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90E1C"/>
    <w:multiLevelType w:val="hybridMultilevel"/>
    <w:tmpl w:val="10EEE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767F5"/>
    <w:multiLevelType w:val="hybridMultilevel"/>
    <w:tmpl w:val="6ED2C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35C90"/>
    <w:multiLevelType w:val="hybridMultilevel"/>
    <w:tmpl w:val="B0CE5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14373"/>
    <w:multiLevelType w:val="hybridMultilevel"/>
    <w:tmpl w:val="B85C3A70"/>
    <w:lvl w:ilvl="0" w:tplc="5BC2A2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4007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E843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7890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E27A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4250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0062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D261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9E8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E0D0859"/>
    <w:multiLevelType w:val="hybridMultilevel"/>
    <w:tmpl w:val="8EB07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767"/>
    <w:rsid w:val="000230ED"/>
    <w:rsid w:val="00205988"/>
    <w:rsid w:val="00284767"/>
    <w:rsid w:val="003A57BF"/>
    <w:rsid w:val="00541A03"/>
    <w:rsid w:val="0074518C"/>
    <w:rsid w:val="00783726"/>
    <w:rsid w:val="00787C66"/>
    <w:rsid w:val="008C613A"/>
    <w:rsid w:val="0095243B"/>
    <w:rsid w:val="00967BBD"/>
    <w:rsid w:val="00A160D2"/>
    <w:rsid w:val="00AF5C14"/>
    <w:rsid w:val="00DB42BF"/>
    <w:rsid w:val="00E14703"/>
    <w:rsid w:val="00E537C7"/>
    <w:rsid w:val="00EB2A40"/>
    <w:rsid w:val="00EB7A05"/>
    <w:rsid w:val="00ED6813"/>
    <w:rsid w:val="00F93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BB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0D2"/>
    <w:pPr>
      <w:ind w:left="720"/>
      <w:contextualSpacing/>
    </w:pPr>
  </w:style>
  <w:style w:type="table" w:styleId="a4">
    <w:name w:val="Table Grid"/>
    <w:basedOn w:val="a1"/>
    <w:uiPriority w:val="59"/>
    <w:rsid w:val="008C6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C61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3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735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27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84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2022-09-19T18:41:00Z</dcterms:created>
  <dcterms:modified xsi:type="dcterms:W3CDTF">2023-11-23T18:47:00Z</dcterms:modified>
</cp:coreProperties>
</file>