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4E" w:rsidRPr="00031944" w:rsidRDefault="00872C4E" w:rsidP="00106373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t xml:space="preserve">Муниципальное бюджетное общеобразовательное учреждение </w:t>
      </w:r>
    </w:p>
    <w:p w:rsidR="00106373" w:rsidRPr="00031944" w:rsidRDefault="00872C4E" w:rsidP="00106373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t>«</w:t>
      </w:r>
      <w:proofErr w:type="spellStart"/>
      <w:r w:rsidRPr="00031944">
        <w:rPr>
          <w:rFonts w:eastAsia="Times New Roman" w:cs="Times New Roman"/>
        </w:rPr>
        <w:t>Верещагинский</w:t>
      </w:r>
      <w:proofErr w:type="spellEnd"/>
      <w:r w:rsidRPr="00031944">
        <w:rPr>
          <w:rFonts w:eastAsia="Times New Roman" w:cs="Times New Roman"/>
        </w:rPr>
        <w:t xml:space="preserve"> образовательный комплекс»</w:t>
      </w:r>
    </w:p>
    <w:p w:rsidR="00872C4E" w:rsidRPr="00031944" w:rsidRDefault="00872C4E" w:rsidP="00106373">
      <w:pPr>
        <w:jc w:val="center"/>
        <w:rPr>
          <w:rFonts w:eastAsia="Times New Roman" w:cs="Times New Roman"/>
        </w:rPr>
      </w:pPr>
    </w:p>
    <w:p w:rsidR="00872C4E" w:rsidRPr="00031944" w:rsidRDefault="00872C4E" w:rsidP="00106373">
      <w:pPr>
        <w:jc w:val="center"/>
        <w:rPr>
          <w:rFonts w:eastAsia="Times New Roman" w:cs="Times New Roman"/>
        </w:rPr>
      </w:pPr>
    </w:p>
    <w:p w:rsidR="00872C4E" w:rsidRPr="00031944" w:rsidRDefault="00872C4E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rPr>
          <w:rFonts w:eastAsia="Times New Roman" w:cs="Times New Roman"/>
        </w:rPr>
      </w:pPr>
    </w:p>
    <w:p w:rsidR="00031944" w:rsidRPr="00031944" w:rsidRDefault="00031944" w:rsidP="00106373">
      <w:pPr>
        <w:rPr>
          <w:rFonts w:eastAsia="Times New Roman" w:cs="Times New Roman"/>
        </w:rPr>
      </w:pPr>
    </w:p>
    <w:p w:rsidR="00E67FDA" w:rsidRDefault="00706F1A" w:rsidP="00E67FDA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Согласовано</w:t>
      </w:r>
      <w:proofErr w:type="gramEnd"/>
      <w:r w:rsidR="00E67FDA">
        <w:rPr>
          <w:rFonts w:eastAsia="Times New Roman" w:cs="Times New Roman"/>
        </w:rPr>
        <w:tab/>
      </w:r>
      <w:r w:rsidR="00E67FDA">
        <w:rPr>
          <w:rFonts w:eastAsia="Times New Roman" w:cs="Times New Roman"/>
        </w:rPr>
        <w:tab/>
      </w:r>
      <w:r w:rsidR="00E67FDA">
        <w:rPr>
          <w:rFonts w:eastAsia="Times New Roman" w:cs="Times New Roman"/>
        </w:rPr>
        <w:tab/>
      </w:r>
      <w:r w:rsidR="00E67FDA">
        <w:rPr>
          <w:rFonts w:eastAsia="Times New Roman" w:cs="Times New Roman"/>
        </w:rPr>
        <w:tab/>
      </w:r>
      <w:r w:rsidR="00E67FDA">
        <w:rPr>
          <w:rFonts w:eastAsia="Times New Roman" w:cs="Times New Roman"/>
        </w:rPr>
        <w:tab/>
      </w:r>
      <w:r w:rsidR="00E67FDA">
        <w:rPr>
          <w:rFonts w:eastAsia="Times New Roman" w:cs="Times New Roman"/>
        </w:rPr>
        <w:tab/>
      </w:r>
      <w:r w:rsidR="00E67FDA">
        <w:rPr>
          <w:rFonts w:eastAsia="Times New Roman" w:cs="Times New Roman"/>
        </w:rPr>
        <w:tab/>
      </w:r>
      <w:r>
        <w:rPr>
          <w:rFonts w:eastAsia="Times New Roman" w:cs="Times New Roman"/>
        </w:rPr>
        <w:t>Утверждено</w:t>
      </w:r>
      <w:r w:rsidR="00106373" w:rsidRPr="00031944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Протокол </w:t>
      </w:r>
      <w:r w:rsidR="00E67FDA">
        <w:rPr>
          <w:rFonts w:eastAsia="Times New Roman" w:cs="Times New Roman"/>
        </w:rPr>
        <w:t>Педсовета № 1от 28.08.2023</w:t>
      </w:r>
      <w:r w:rsidR="00E67FDA">
        <w:rPr>
          <w:rFonts w:eastAsia="Times New Roman" w:cs="Times New Roman"/>
        </w:rPr>
        <w:tab/>
      </w:r>
      <w:r w:rsidR="00E67FDA">
        <w:rPr>
          <w:rFonts w:eastAsia="Times New Roman" w:cs="Times New Roman"/>
        </w:rPr>
        <w:tab/>
      </w:r>
      <w:r w:rsidR="00E67FDA">
        <w:rPr>
          <w:rFonts w:eastAsia="Times New Roman" w:cs="Times New Roman"/>
        </w:rPr>
        <w:tab/>
      </w:r>
      <w:r>
        <w:rPr>
          <w:rFonts w:eastAsia="Times New Roman" w:cs="Times New Roman"/>
        </w:rPr>
        <w:t>Директор МБОУ «ВОК»</w:t>
      </w:r>
      <w:r>
        <w:rPr>
          <w:rFonts w:eastAsia="Times New Roman" w:cs="Times New Roman"/>
        </w:rPr>
        <w:br/>
      </w:r>
      <w:r w:rsidR="00E67FDA">
        <w:rPr>
          <w:rFonts w:eastAsia="Times New Roman" w:cs="Times New Roman"/>
        </w:rPr>
        <w:t>Секретарь _____________ Е.Н. Корнилова</w:t>
      </w:r>
      <w:r w:rsidR="00E67FDA">
        <w:rPr>
          <w:rFonts w:eastAsia="Times New Roman" w:cs="Times New Roman"/>
        </w:rPr>
        <w:tab/>
      </w:r>
      <w:r w:rsidR="00E67FDA">
        <w:rPr>
          <w:rFonts w:eastAsia="Times New Roman" w:cs="Times New Roman"/>
        </w:rPr>
        <w:tab/>
      </w:r>
      <w:r w:rsidR="00106373" w:rsidRPr="00031944">
        <w:rPr>
          <w:rFonts w:eastAsia="Times New Roman" w:cs="Times New Roman"/>
        </w:rPr>
        <w:t>________________ Артемова О</w:t>
      </w:r>
      <w:r w:rsidR="00E67FDA">
        <w:rPr>
          <w:rFonts w:eastAsia="Times New Roman" w:cs="Times New Roman"/>
        </w:rPr>
        <w:t>.В.</w:t>
      </w:r>
    </w:p>
    <w:p w:rsidR="00106373" w:rsidRPr="00031944" w:rsidRDefault="00E67FDA" w:rsidP="00E67FDA">
      <w:pPr>
        <w:ind w:left="4956" w:firstLine="708"/>
        <w:rPr>
          <w:rFonts w:eastAsia="Times New Roman" w:cs="Times New Roman"/>
        </w:rPr>
      </w:pPr>
      <w:r>
        <w:rPr>
          <w:rFonts w:eastAsia="Times New Roman" w:cs="Times New Roman"/>
        </w:rPr>
        <w:t>Приказ N</w:t>
      </w:r>
      <w:r w:rsidR="00F2488F">
        <w:rPr>
          <w:rFonts w:eastAsia="Times New Roman" w:cs="Times New Roman"/>
        </w:rPr>
        <w:t xml:space="preserve"> 2160-од от </w:t>
      </w:r>
      <w:r>
        <w:rPr>
          <w:rFonts w:eastAsia="Times New Roman" w:cs="Times New Roman"/>
        </w:rPr>
        <w:t>29.08.</w:t>
      </w:r>
      <w:r w:rsidR="00106373" w:rsidRPr="00031944">
        <w:rPr>
          <w:rFonts w:eastAsia="Times New Roman" w:cs="Times New Roman"/>
        </w:rPr>
        <w:t xml:space="preserve"> 202</w:t>
      </w:r>
      <w:r w:rsidR="00F2488F">
        <w:rPr>
          <w:rFonts w:eastAsia="Times New Roman" w:cs="Times New Roman"/>
        </w:rPr>
        <w:t>3</w:t>
      </w:r>
      <w:r w:rsidR="00106373" w:rsidRPr="00031944">
        <w:rPr>
          <w:rFonts w:eastAsia="Times New Roman" w:cs="Times New Roman"/>
        </w:rPr>
        <w:t xml:space="preserve"> г.</w:t>
      </w:r>
      <w:r w:rsidR="00106373" w:rsidRPr="00031944">
        <w:rPr>
          <w:rFonts w:eastAsia="Times New Roman" w:cs="Times New Roman"/>
        </w:rPr>
        <w:br/>
      </w: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106373" w:rsidRPr="00031944" w:rsidRDefault="00106373" w:rsidP="00106373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t>ПЛАН ВНЕУРОЧНОЙ</w:t>
      </w:r>
      <w:r w:rsidRPr="00031944">
        <w:rPr>
          <w:rFonts w:eastAsia="Times New Roman" w:cs="Times New Roman"/>
        </w:rPr>
        <w:br/>
        <w:t>ДЕЯТЕЛЬНОСТИ</w:t>
      </w:r>
      <w:r w:rsidR="00E67FDA">
        <w:rPr>
          <w:rFonts w:eastAsia="Times New Roman" w:cs="Times New Roman"/>
        </w:rPr>
        <w:t xml:space="preserve"> СП Школа № 1</w:t>
      </w:r>
      <w:r w:rsidRPr="00031944">
        <w:rPr>
          <w:rFonts w:eastAsia="Times New Roman" w:cs="Times New Roman"/>
        </w:rPr>
        <w:br/>
        <w:t>на 2023-2024 учебный год</w:t>
      </w:r>
      <w:r w:rsidRPr="00031944">
        <w:rPr>
          <w:rFonts w:eastAsia="Times New Roman" w:cs="Times New Roman"/>
        </w:rPr>
        <w:br/>
      </w:r>
    </w:p>
    <w:p w:rsidR="00106373" w:rsidRPr="00031944" w:rsidRDefault="00106373" w:rsidP="00106373">
      <w:pPr>
        <w:jc w:val="center"/>
        <w:rPr>
          <w:rFonts w:eastAsia="Times New Roman" w:cs="Times New Roman"/>
        </w:rPr>
      </w:pPr>
    </w:p>
    <w:p w:rsidR="00106373" w:rsidRPr="00031944" w:rsidRDefault="00106373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106373" w:rsidRPr="00031944" w:rsidRDefault="00106373" w:rsidP="00106373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t>г. Верещагино</w:t>
      </w:r>
      <w:r w:rsidRPr="00031944">
        <w:rPr>
          <w:rFonts w:eastAsia="Times New Roman" w:cs="Times New Roman"/>
        </w:rPr>
        <w:br/>
        <w:t>2023</w:t>
      </w: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E67FDA" w:rsidRDefault="00E67FDA" w:rsidP="00031944">
      <w:pPr>
        <w:jc w:val="center"/>
        <w:rPr>
          <w:rFonts w:eastAsia="Times New Roman" w:cs="Times New Roman"/>
        </w:rPr>
      </w:pPr>
    </w:p>
    <w:p w:rsidR="00E67FDA" w:rsidRDefault="00E67FDA" w:rsidP="00031944">
      <w:pPr>
        <w:jc w:val="center"/>
        <w:rPr>
          <w:rFonts w:eastAsia="Times New Roman" w:cs="Times New Roman"/>
        </w:rPr>
      </w:pPr>
    </w:p>
    <w:p w:rsidR="00E67FDA" w:rsidRDefault="00E67FDA" w:rsidP="00031944">
      <w:pPr>
        <w:jc w:val="center"/>
        <w:rPr>
          <w:rFonts w:eastAsia="Times New Roman" w:cs="Times New Roman"/>
        </w:rPr>
      </w:pPr>
    </w:p>
    <w:p w:rsidR="00E67FDA" w:rsidRDefault="00E67FDA" w:rsidP="00031944">
      <w:pPr>
        <w:jc w:val="center"/>
        <w:rPr>
          <w:rFonts w:eastAsia="Times New Roman" w:cs="Times New Roman"/>
        </w:rPr>
      </w:pPr>
    </w:p>
    <w:p w:rsidR="00E67FDA" w:rsidRDefault="00E67FDA" w:rsidP="00031944">
      <w:pPr>
        <w:jc w:val="center"/>
        <w:rPr>
          <w:rFonts w:eastAsia="Times New Roman" w:cs="Times New Roman"/>
        </w:rPr>
      </w:pPr>
    </w:p>
    <w:p w:rsidR="00E67FDA" w:rsidRDefault="00E67FDA" w:rsidP="00031944">
      <w:pPr>
        <w:jc w:val="center"/>
        <w:rPr>
          <w:rFonts w:eastAsia="Times New Roman" w:cs="Times New Roman"/>
        </w:rPr>
      </w:pPr>
    </w:p>
    <w:p w:rsidR="00031944" w:rsidRPr="00031944" w:rsidRDefault="00106373" w:rsidP="00031944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lastRenderedPageBreak/>
        <w:t>Содержание</w:t>
      </w:r>
    </w:p>
    <w:p w:rsidR="00031944" w:rsidRPr="00031944" w:rsidRDefault="00106373" w:rsidP="00106373">
      <w:pPr>
        <w:rPr>
          <w:rFonts w:eastAsia="Times New Roman" w:cs="Times New Roman"/>
        </w:rPr>
      </w:pPr>
      <w:r w:rsidRPr="00031944">
        <w:rPr>
          <w:rFonts w:eastAsia="Times New Roman" w:cs="Times New Roman"/>
        </w:rPr>
        <w:br/>
        <w:t xml:space="preserve">Пояснительная записка  </w:t>
      </w:r>
      <w:r w:rsidRPr="00031944">
        <w:rPr>
          <w:rFonts w:eastAsia="Times New Roman" w:cs="Times New Roman"/>
        </w:rPr>
        <w:br/>
        <w:t xml:space="preserve">Содержательное наполнение внеурочной деятельности </w:t>
      </w:r>
      <w:r w:rsidRPr="00031944">
        <w:rPr>
          <w:rFonts w:eastAsia="Times New Roman" w:cs="Times New Roman"/>
        </w:rPr>
        <w:br/>
        <w:t xml:space="preserve">Планирование внеурочной деятельности </w:t>
      </w:r>
      <w:r w:rsidRPr="00031944">
        <w:rPr>
          <w:rFonts w:eastAsia="Times New Roman" w:cs="Times New Roman"/>
        </w:rPr>
        <w:br/>
        <w:t xml:space="preserve">Цель и идеи внеурочной деятельности </w:t>
      </w:r>
    </w:p>
    <w:p w:rsidR="00031944" w:rsidRPr="00031944" w:rsidRDefault="00106373" w:rsidP="00106373">
      <w:pPr>
        <w:rPr>
          <w:rFonts w:eastAsia="Times New Roman" w:cs="Times New Roman"/>
        </w:rPr>
      </w:pPr>
      <w:r w:rsidRPr="00031944">
        <w:rPr>
          <w:rFonts w:eastAsia="Times New Roman" w:cs="Times New Roman"/>
        </w:rPr>
        <w:t xml:space="preserve">Ожидаемые результаты </w:t>
      </w:r>
      <w:r w:rsidRPr="00031944">
        <w:rPr>
          <w:rFonts w:eastAsia="Times New Roman" w:cs="Times New Roman"/>
        </w:rPr>
        <w:br/>
        <w:t xml:space="preserve">Промежуточная аттестация </w:t>
      </w:r>
      <w:proofErr w:type="gramStart"/>
      <w:r w:rsidRPr="00031944">
        <w:rPr>
          <w:rFonts w:eastAsia="Times New Roman" w:cs="Times New Roman"/>
        </w:rPr>
        <w:t>обучающихся</w:t>
      </w:r>
      <w:proofErr w:type="gramEnd"/>
      <w:r w:rsidRPr="00031944">
        <w:rPr>
          <w:rFonts w:eastAsia="Times New Roman" w:cs="Times New Roman"/>
        </w:rPr>
        <w:t xml:space="preserve"> и контроль за посещаемостью </w:t>
      </w:r>
    </w:p>
    <w:p w:rsidR="00031944" w:rsidRPr="00031944" w:rsidRDefault="00106373" w:rsidP="00106373">
      <w:pPr>
        <w:rPr>
          <w:rFonts w:eastAsia="Times New Roman" w:cs="Times New Roman"/>
        </w:rPr>
      </w:pPr>
      <w:r w:rsidRPr="00031944">
        <w:rPr>
          <w:rFonts w:eastAsia="Times New Roman" w:cs="Times New Roman"/>
        </w:rPr>
        <w:t xml:space="preserve">Формы внеурочной деятельности </w:t>
      </w:r>
    </w:p>
    <w:p w:rsidR="00106373" w:rsidRPr="00031944" w:rsidRDefault="00031944" w:rsidP="00106373">
      <w:pPr>
        <w:rPr>
          <w:rFonts w:eastAsia="Times New Roman" w:cs="Times New Roman"/>
        </w:rPr>
      </w:pPr>
      <w:r w:rsidRPr="00031944">
        <w:rPr>
          <w:rFonts w:eastAsia="Times New Roman" w:cs="Times New Roman"/>
        </w:rPr>
        <w:t xml:space="preserve">Режим внеурочной деятельности </w:t>
      </w:r>
      <w:r w:rsidR="00106373" w:rsidRPr="00031944">
        <w:rPr>
          <w:rFonts w:eastAsia="Times New Roman" w:cs="Times New Roman"/>
        </w:rPr>
        <w:t xml:space="preserve"> </w:t>
      </w:r>
      <w:r w:rsidR="00106373" w:rsidRPr="00031944">
        <w:rPr>
          <w:rFonts w:eastAsia="Times New Roman" w:cs="Times New Roman"/>
        </w:rPr>
        <w:br/>
        <w:t xml:space="preserve">Недельный план внеурочной деятельности основного общего образования Годовой план внеурочной деятельности основного общего образования </w:t>
      </w:r>
    </w:p>
    <w:p w:rsidR="00106373" w:rsidRPr="00031944" w:rsidRDefault="00106373" w:rsidP="00106373">
      <w:pPr>
        <w:rPr>
          <w:rFonts w:eastAsia="Times New Roman" w:cs="Times New Roman"/>
        </w:rPr>
      </w:pPr>
      <w:r w:rsidRPr="00031944">
        <w:rPr>
          <w:rFonts w:eastAsia="Times New Roman" w:cs="Times New Roman"/>
        </w:rPr>
        <w:br/>
      </w: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106373" w:rsidRPr="00031944" w:rsidRDefault="00106373" w:rsidP="00106373">
      <w:pPr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031944" w:rsidRPr="00031944" w:rsidRDefault="00031944" w:rsidP="00106373">
      <w:pPr>
        <w:jc w:val="center"/>
        <w:rPr>
          <w:rFonts w:eastAsia="Times New Roman" w:cs="Times New Roman"/>
        </w:rPr>
      </w:pPr>
    </w:p>
    <w:p w:rsidR="00106373" w:rsidRPr="00031944" w:rsidRDefault="00106373" w:rsidP="00106373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lastRenderedPageBreak/>
        <w:t>Пояснительная записка</w:t>
      </w:r>
      <w:r w:rsidRPr="00031944">
        <w:rPr>
          <w:rFonts w:eastAsia="Times New Roman" w:cs="Times New Roman"/>
        </w:rPr>
        <w:br/>
      </w:r>
    </w:p>
    <w:p w:rsidR="00106373" w:rsidRPr="00031944" w:rsidRDefault="00106373" w:rsidP="00106373">
      <w:pPr>
        <w:jc w:val="both"/>
        <w:rPr>
          <w:rFonts w:eastAsia="Times New Roman" w:cs="Times New Roman"/>
        </w:rPr>
      </w:pPr>
      <w:r w:rsidRPr="00031944">
        <w:rPr>
          <w:rFonts w:eastAsia="Times New Roman" w:cs="Times New Roman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031944">
        <w:rPr>
          <w:rFonts w:eastAsia="Times New Roman" w:cs="Times New Roman"/>
        </w:rPr>
        <w:t>метапредметных</w:t>
      </w:r>
      <w:proofErr w:type="spellEnd"/>
      <w:r w:rsidRPr="00031944">
        <w:rPr>
          <w:rFonts w:eastAsia="Times New Roman" w:cs="Times New Roman"/>
        </w:rPr>
        <w:t xml:space="preserve"> и личностных),</w:t>
      </w:r>
      <w:r w:rsidRPr="00031944">
        <w:rPr>
          <w:rFonts w:eastAsia="Times New Roman" w:cs="Times New Roman"/>
        </w:rPr>
        <w:br/>
        <w:t xml:space="preserve">осуществляемую в формах, отличных </w:t>
      </w:r>
      <w:proofErr w:type="gramStart"/>
      <w:r w:rsidRPr="00031944">
        <w:rPr>
          <w:rFonts w:eastAsia="Times New Roman" w:cs="Times New Roman"/>
        </w:rPr>
        <w:t>от</w:t>
      </w:r>
      <w:proofErr w:type="gramEnd"/>
      <w:r w:rsidRPr="00031944">
        <w:rPr>
          <w:rFonts w:eastAsia="Times New Roman" w:cs="Times New Roman"/>
        </w:rPr>
        <w:t xml:space="preserve"> урочной. Внеурочная деятельность организуется в соответствии со следующими</w:t>
      </w:r>
      <w:r w:rsidRPr="00031944">
        <w:rPr>
          <w:rFonts w:eastAsia="Times New Roman" w:cs="Times New Roman"/>
        </w:rPr>
        <w:br/>
        <w:t>нормативными документами и методическими рекомендациями:</w:t>
      </w:r>
      <w:r w:rsidRPr="00031944">
        <w:rPr>
          <w:rFonts w:eastAsia="Times New Roman" w:cs="Times New Roman"/>
        </w:rPr>
        <w:br/>
        <w:t xml:space="preserve">- Приказ </w:t>
      </w:r>
      <w:proofErr w:type="spellStart"/>
      <w:r w:rsidRPr="00031944">
        <w:rPr>
          <w:rFonts w:eastAsia="Times New Roman" w:cs="Times New Roman"/>
        </w:rPr>
        <w:t>Минпросвещения</w:t>
      </w:r>
      <w:proofErr w:type="spellEnd"/>
      <w:r w:rsidRPr="00031944">
        <w:rPr>
          <w:rFonts w:eastAsia="Times New Roman" w:cs="Times New Roman"/>
        </w:rPr>
        <w:t xml:space="preserve"> России от 31.05.2021 </w:t>
      </w:r>
      <w:proofErr w:type="spellStart"/>
      <w:r w:rsidRPr="00031944">
        <w:rPr>
          <w:rFonts w:eastAsia="Times New Roman" w:cs="Times New Roman"/>
        </w:rPr>
        <w:t>No</w:t>
      </w:r>
      <w:proofErr w:type="spellEnd"/>
      <w:r w:rsidRPr="00031944">
        <w:rPr>
          <w:rFonts w:eastAsia="Times New Roman" w:cs="Times New Roman"/>
        </w:rPr>
        <w:t xml:space="preserve"> 287 «Об утверждении федерального государственного образовательного стандарта основного общего образования» (Зарегистрировано в Минюсте России 05.07.2021 </w:t>
      </w:r>
      <w:proofErr w:type="spellStart"/>
      <w:r w:rsidRPr="00031944">
        <w:rPr>
          <w:rFonts w:eastAsia="Times New Roman" w:cs="Times New Roman"/>
        </w:rPr>
        <w:t>No</w:t>
      </w:r>
      <w:proofErr w:type="spellEnd"/>
      <w:r w:rsidRPr="00031944">
        <w:rPr>
          <w:rFonts w:eastAsia="Times New Roman" w:cs="Times New Roman"/>
        </w:rPr>
        <w:t xml:space="preserve"> 64101) -</w:t>
      </w:r>
      <w:r w:rsidRPr="00031944">
        <w:rPr>
          <w:rFonts w:eastAsia="Times New Roman" w:cs="Times New Roman"/>
        </w:rPr>
        <w:br/>
        <w:t>http://www.consultant.ru/document/cons_doc_LAW_389560/;</w:t>
      </w:r>
      <w:r w:rsidRPr="00031944">
        <w:rPr>
          <w:rFonts w:eastAsia="Times New Roman" w:cs="Times New Roman"/>
        </w:rPr>
        <w:br/>
        <w:t xml:space="preserve">- Письмо Министерства просвещения Российской Федерации от 05.07.2022г. </w:t>
      </w:r>
      <w:proofErr w:type="spellStart"/>
      <w:r w:rsidRPr="00031944">
        <w:rPr>
          <w:rFonts w:eastAsia="Times New Roman" w:cs="Times New Roman"/>
        </w:rPr>
        <w:t>NoТВ</w:t>
      </w:r>
      <w:proofErr w:type="spellEnd"/>
      <w:r w:rsidRPr="00031944">
        <w:rPr>
          <w:rFonts w:eastAsia="Times New Roman" w:cs="Times New Roman"/>
        </w:rPr>
        <w:t>–1290/03 «О направлении методических рекомендаций» (Информационно-методическое письмо об организации внеурочной деятельности в рамках реализации</w:t>
      </w:r>
      <w:r w:rsidRPr="00031944">
        <w:rPr>
          <w:rFonts w:eastAsia="Times New Roman" w:cs="Times New Roman"/>
        </w:rPr>
        <w:br/>
        <w:t>обновленных федеральных государственных образовательных стандартов начального общего и основного общего образования);</w:t>
      </w:r>
      <w:r w:rsidRPr="00031944">
        <w:rPr>
          <w:rFonts w:eastAsia="Times New Roman" w:cs="Times New Roman"/>
        </w:rPr>
        <w:br/>
        <w:t xml:space="preserve">- Письмо </w:t>
      </w:r>
      <w:proofErr w:type="spellStart"/>
      <w:r w:rsidRPr="00031944">
        <w:rPr>
          <w:rFonts w:eastAsia="Times New Roman" w:cs="Times New Roman"/>
        </w:rPr>
        <w:t>Минпросвещения</w:t>
      </w:r>
      <w:proofErr w:type="spellEnd"/>
      <w:r w:rsidRPr="00031944">
        <w:rPr>
          <w:rFonts w:eastAsia="Times New Roman" w:cs="Times New Roman"/>
        </w:rPr>
        <w:t xml:space="preserve"> России от 17.06.2022 г. </w:t>
      </w:r>
      <w:proofErr w:type="spellStart"/>
      <w:r w:rsidRPr="00031944">
        <w:rPr>
          <w:rFonts w:eastAsia="Times New Roman" w:cs="Times New Roman"/>
        </w:rPr>
        <w:t>No</w:t>
      </w:r>
      <w:proofErr w:type="spellEnd"/>
      <w:r w:rsidRPr="00031944">
        <w:rPr>
          <w:rFonts w:eastAsia="Times New Roman" w:cs="Times New Roman"/>
        </w:rPr>
        <w:t xml:space="preserve"> 03-871 «Об организации занятий «Разговоры </w:t>
      </w:r>
      <w:proofErr w:type="gramStart"/>
      <w:r w:rsidRPr="00031944">
        <w:rPr>
          <w:rFonts w:eastAsia="Times New Roman" w:cs="Times New Roman"/>
        </w:rPr>
        <w:t>о</w:t>
      </w:r>
      <w:proofErr w:type="gramEnd"/>
      <w:r w:rsidRPr="00031944">
        <w:rPr>
          <w:rFonts w:eastAsia="Times New Roman" w:cs="Times New Roman"/>
        </w:rPr>
        <w:t xml:space="preserve"> важном»;</w:t>
      </w:r>
      <w:r w:rsidRPr="00031944">
        <w:rPr>
          <w:rFonts w:eastAsia="Times New Roman" w:cs="Times New Roman"/>
        </w:rPr>
        <w:br/>
        <w:t>- Методические рекомендации по формированию функциональной грамотности обучающихся – http://skiv.instrao.ru/bank-zadaniy/;</w:t>
      </w:r>
      <w:r w:rsidRPr="00031944">
        <w:rPr>
          <w:rFonts w:eastAsia="Times New Roman" w:cs="Times New Roman"/>
        </w:rPr>
        <w:br/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</w:t>
      </w:r>
      <w:r w:rsidRPr="00031944">
        <w:rPr>
          <w:rFonts w:eastAsia="Times New Roman" w:cs="Times New Roman"/>
        </w:rPr>
        <w:br/>
        <w:t xml:space="preserve">врача Российской Федерации от 28.09.2020 </w:t>
      </w:r>
      <w:proofErr w:type="spellStart"/>
      <w:r w:rsidRPr="00031944">
        <w:rPr>
          <w:rFonts w:eastAsia="Times New Roman" w:cs="Times New Roman"/>
        </w:rPr>
        <w:t>No</w:t>
      </w:r>
      <w:proofErr w:type="spellEnd"/>
      <w:r w:rsidRPr="00031944">
        <w:rPr>
          <w:rFonts w:eastAsia="Times New Roman" w:cs="Times New Roman"/>
        </w:rPr>
        <w:t xml:space="preserve"> 28 (далее – СП 2.4.3648-20);</w:t>
      </w:r>
      <w:r w:rsidRPr="00031944">
        <w:rPr>
          <w:rFonts w:eastAsia="Times New Roman" w:cs="Times New Roman"/>
        </w:rPr>
        <w:br/>
        <w:t xml:space="preserve">- Санитарные правила и нормы </w:t>
      </w:r>
      <w:proofErr w:type="spellStart"/>
      <w:r w:rsidRPr="00031944">
        <w:rPr>
          <w:rFonts w:eastAsia="Times New Roman" w:cs="Times New Roman"/>
        </w:rPr>
        <w:t>СанПиН</w:t>
      </w:r>
      <w:proofErr w:type="spellEnd"/>
      <w:r w:rsidRPr="00031944">
        <w:rPr>
          <w:rFonts w:eastAsia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</w:t>
      </w:r>
      <w:r w:rsidRPr="00031944">
        <w:rPr>
          <w:rFonts w:eastAsia="Times New Roman" w:cs="Times New Roman"/>
        </w:rPr>
        <w:br/>
        <w:t xml:space="preserve">санитарного врача Российской Федерации от 28.01.2021 </w:t>
      </w:r>
      <w:proofErr w:type="spellStart"/>
      <w:r w:rsidRPr="00031944">
        <w:rPr>
          <w:rFonts w:eastAsia="Times New Roman" w:cs="Times New Roman"/>
        </w:rPr>
        <w:t>No</w:t>
      </w:r>
      <w:proofErr w:type="spellEnd"/>
      <w:r w:rsidRPr="00031944">
        <w:rPr>
          <w:rFonts w:eastAsia="Times New Roman" w:cs="Times New Roman"/>
        </w:rPr>
        <w:t xml:space="preserve"> 2 (далее – </w:t>
      </w:r>
      <w:proofErr w:type="spellStart"/>
      <w:r w:rsidRPr="00031944">
        <w:rPr>
          <w:rFonts w:eastAsia="Times New Roman" w:cs="Times New Roman"/>
        </w:rPr>
        <w:t>СанПиН</w:t>
      </w:r>
      <w:proofErr w:type="spellEnd"/>
      <w:r w:rsidRPr="00031944">
        <w:rPr>
          <w:rFonts w:eastAsia="Times New Roman" w:cs="Times New Roman"/>
        </w:rPr>
        <w:t xml:space="preserve"> 1.2.3685-21).</w:t>
      </w:r>
      <w:r w:rsidRPr="00031944">
        <w:rPr>
          <w:rFonts w:eastAsia="Times New Roman" w:cs="Times New Roman"/>
        </w:rPr>
        <w:br/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</w:t>
      </w:r>
      <w:r w:rsidRPr="00031944">
        <w:rPr>
          <w:rFonts w:eastAsia="Times New Roman" w:cs="Times New Roman"/>
        </w:rPr>
        <w:br/>
        <w:t xml:space="preserve">содержательного раздела основной образовательной программы. 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</w:t>
      </w:r>
      <w:proofErr w:type="spellStart"/>
      <w:r w:rsidRPr="00031944">
        <w:rPr>
          <w:rFonts w:eastAsia="Times New Roman" w:cs="Times New Roman"/>
        </w:rPr>
        <w:t>физкультурн</w:t>
      </w:r>
      <w:proofErr w:type="gramStart"/>
      <w:r w:rsidRPr="00031944">
        <w:rPr>
          <w:rFonts w:eastAsia="Times New Roman" w:cs="Times New Roman"/>
        </w:rPr>
        <w:t>о</w:t>
      </w:r>
      <w:proofErr w:type="spellEnd"/>
      <w:r w:rsidRPr="00031944">
        <w:rPr>
          <w:rFonts w:eastAsia="Times New Roman" w:cs="Times New Roman"/>
        </w:rPr>
        <w:t>-</w:t>
      </w:r>
      <w:proofErr w:type="gramEnd"/>
      <w:r w:rsidRPr="00031944">
        <w:rPr>
          <w:rFonts w:eastAsia="Times New Roman" w:cs="Times New Roman"/>
        </w:rPr>
        <w:br/>
        <w:t>спортивные, детские общественные объединения и иные организации, обладающие необходимыми ресурсами.</w:t>
      </w:r>
      <w:r w:rsidRPr="00031944">
        <w:rPr>
          <w:rFonts w:eastAsia="Times New Roman" w:cs="Times New Roman"/>
        </w:rPr>
        <w:br/>
      </w:r>
      <w:proofErr w:type="gramStart"/>
      <w:r w:rsidRPr="00031944">
        <w:rPr>
          <w:rFonts w:eastAsia="Times New Roman" w:cs="Times New Roman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  <w:r w:rsidRPr="00031944">
        <w:rPr>
          <w:rFonts w:eastAsia="Times New Roman" w:cs="Times New Roman"/>
        </w:rPr>
        <w:t xml:space="preserve"> Допускается формирование учебных групп из обучающихся разных классов в пределах одного уровня образования.</w:t>
      </w:r>
      <w:r w:rsidRPr="00031944">
        <w:rPr>
          <w:rFonts w:eastAsia="Times New Roman" w:cs="Times New Roman"/>
        </w:rPr>
        <w:br/>
        <w:t>В соответствии с требованиями обновленных ФГОС ООО образовательная организация обеспечивает проведение до 10 часов еженедельных занятий внеурочной деятельности (до 1750 часов на уровне основного общего образования).</w:t>
      </w:r>
      <w:r w:rsidRPr="00031944">
        <w:rPr>
          <w:rFonts w:eastAsia="Times New Roman" w:cs="Times New Roman"/>
        </w:rPr>
        <w:br/>
      </w:r>
    </w:p>
    <w:p w:rsidR="00106373" w:rsidRPr="00031944" w:rsidRDefault="00106373" w:rsidP="00106373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lastRenderedPageBreak/>
        <w:t>Содержательное наполнение внеурочной деятельности</w:t>
      </w:r>
      <w:r w:rsidRPr="00031944">
        <w:rPr>
          <w:rFonts w:eastAsia="Times New Roman" w:cs="Times New Roman"/>
        </w:rPr>
        <w:br/>
      </w:r>
    </w:p>
    <w:p w:rsidR="00D24BBD" w:rsidRPr="00031944" w:rsidRDefault="00106373" w:rsidP="00106373">
      <w:pPr>
        <w:jc w:val="both"/>
        <w:rPr>
          <w:rFonts w:eastAsia="Times New Roman" w:cs="Times New Roman"/>
        </w:rPr>
      </w:pPr>
      <w:r w:rsidRPr="00031944">
        <w:rPr>
          <w:rFonts w:eastAsia="Times New Roman" w:cs="Times New Roman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</w:t>
      </w:r>
      <w:r w:rsidRPr="00031944">
        <w:rPr>
          <w:rFonts w:eastAsia="Times New Roman" w:cs="Times New Roman"/>
        </w:rPr>
        <w:br/>
        <w:t>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С целью реализации принципа формирования единого образовательного</w:t>
      </w:r>
      <w:r w:rsidRPr="00031944">
        <w:rPr>
          <w:rFonts w:eastAsia="Times New Roman" w:cs="Times New Roman"/>
        </w:rPr>
        <w:br/>
        <w:t xml:space="preserve">пространства на всех уровнях образования часы внеурочной деятельности используются через реализацию модели плана с преобладанием </w:t>
      </w:r>
      <w:proofErr w:type="spellStart"/>
      <w:r w:rsidRPr="00031944">
        <w:rPr>
          <w:rFonts w:eastAsia="Times New Roman" w:cs="Times New Roman"/>
        </w:rPr>
        <w:t>учебно</w:t>
      </w:r>
      <w:proofErr w:type="spellEnd"/>
      <w:r w:rsidR="000C3F8D">
        <w:rPr>
          <w:rFonts w:eastAsia="Times New Roman" w:cs="Times New Roman"/>
        </w:rPr>
        <w:t xml:space="preserve"> </w:t>
      </w:r>
      <w:r w:rsidRPr="00031944">
        <w:rPr>
          <w:rFonts w:eastAsia="Times New Roman" w:cs="Times New Roman"/>
        </w:rPr>
        <w:t>- познавательной деятельности, когда наибольшее внимание уделяется внеурочной деятельности по</w:t>
      </w:r>
      <w:r w:rsidRPr="00031944">
        <w:rPr>
          <w:rFonts w:eastAsia="Times New Roman" w:cs="Times New Roman"/>
        </w:rPr>
        <w:br/>
        <w:t>учебным предметам и формированию функциональной грамотности:</w:t>
      </w:r>
    </w:p>
    <w:p w:rsidR="00106373" w:rsidRPr="00031944" w:rsidRDefault="00106373" w:rsidP="00106373">
      <w:pPr>
        <w:jc w:val="both"/>
        <w:rPr>
          <w:rFonts w:eastAsia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174"/>
        <w:gridCol w:w="5397"/>
      </w:tblGrid>
      <w:tr w:rsidR="00106373" w:rsidRPr="00031944" w:rsidTr="00106373">
        <w:tc>
          <w:tcPr>
            <w:tcW w:w="6487" w:type="dxa"/>
          </w:tcPr>
          <w:p w:rsidR="00106373" w:rsidRPr="00031944" w:rsidRDefault="00106373" w:rsidP="00106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Модель плана внеурочной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299" w:type="dxa"/>
          </w:tcPr>
          <w:p w:rsidR="00106373" w:rsidRPr="00031944" w:rsidRDefault="00106373" w:rsidP="00106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Содержательное наполнение</w:t>
            </w:r>
          </w:p>
        </w:tc>
      </w:tr>
      <w:tr w:rsidR="00106373" w:rsidRPr="00031944" w:rsidTr="00106373">
        <w:tc>
          <w:tcPr>
            <w:tcW w:w="6487" w:type="dxa"/>
          </w:tcPr>
          <w:p w:rsidR="00106373" w:rsidRPr="00031944" w:rsidRDefault="00106373" w:rsidP="00106373">
            <w:pPr>
              <w:jc w:val="both"/>
              <w:rPr>
                <w:rFonts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Преобладание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учебно-познавательной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299" w:type="dxa"/>
          </w:tcPr>
          <w:p w:rsidR="00106373" w:rsidRPr="00031944" w:rsidRDefault="00106373" w:rsidP="00106373">
            <w:pPr>
              <w:jc w:val="both"/>
              <w:rPr>
                <w:rFonts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занятия обучающихся по углубленному изучению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отдельных учебных предметов;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занятия обучающихся по формированию функциональной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грамотности;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занятия обучающихся с педагогами, сопровождающими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проектно-исследовательскую деятельность;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профориентационные</w:t>
            </w:r>
            <w:proofErr w:type="spell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занятия обучающихся.</w:t>
            </w:r>
          </w:p>
        </w:tc>
      </w:tr>
    </w:tbl>
    <w:p w:rsidR="00106373" w:rsidRPr="00031944" w:rsidRDefault="00106373" w:rsidP="00106373">
      <w:pPr>
        <w:jc w:val="both"/>
        <w:rPr>
          <w:rFonts w:cs="Times New Roman"/>
        </w:rPr>
      </w:pPr>
    </w:p>
    <w:p w:rsidR="00106373" w:rsidRPr="00031944" w:rsidRDefault="00106373" w:rsidP="00872C4E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t>Планирование внеурочной деятельности</w:t>
      </w:r>
      <w:r w:rsidRPr="00031944">
        <w:rPr>
          <w:rFonts w:eastAsia="Times New Roman" w:cs="Times New Roman"/>
        </w:rPr>
        <w:br/>
      </w:r>
    </w:p>
    <w:p w:rsidR="000C3F8D" w:rsidRDefault="00106373" w:rsidP="00F2488F">
      <w:pPr>
        <w:jc w:val="both"/>
        <w:rPr>
          <w:rFonts w:eastAsia="Times New Roman" w:cs="Times New Roman"/>
        </w:rPr>
      </w:pPr>
      <w:r w:rsidRPr="00031944">
        <w:rPr>
          <w:rFonts w:eastAsia="Times New Roman" w:cs="Times New Roman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</w:t>
      </w:r>
      <w:r w:rsidRPr="00031944">
        <w:rPr>
          <w:rFonts w:eastAsia="Times New Roman" w:cs="Times New Roman"/>
        </w:rPr>
        <w:br/>
        <w:t xml:space="preserve">рекомендуемая для всех обучающихся: </w:t>
      </w:r>
    </w:p>
    <w:p w:rsidR="000C3F8D" w:rsidRDefault="000C3F8D" w:rsidP="00F248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106373" w:rsidRPr="00031944">
        <w:rPr>
          <w:rFonts w:eastAsia="Times New Roman" w:cs="Times New Roman"/>
        </w:rPr>
        <w:t>1 час в неделю – на информационно-просветительские занятия патриотической,</w:t>
      </w:r>
      <w:r w:rsidR="00106373" w:rsidRPr="00031944">
        <w:rPr>
          <w:rFonts w:eastAsia="Times New Roman" w:cs="Times New Roman"/>
        </w:rPr>
        <w:br/>
        <w:t xml:space="preserve">нравственной и экологической направленности «Разговоры о </w:t>
      </w:r>
      <w:proofErr w:type="gramStart"/>
      <w:r w:rsidR="00106373" w:rsidRPr="00031944">
        <w:rPr>
          <w:rFonts w:eastAsia="Times New Roman" w:cs="Times New Roman"/>
        </w:rPr>
        <w:t>важном</w:t>
      </w:r>
      <w:proofErr w:type="gramEnd"/>
      <w:r w:rsidR="00106373" w:rsidRPr="00031944">
        <w:rPr>
          <w:rFonts w:eastAsia="Times New Roman" w:cs="Times New Roman"/>
        </w:rPr>
        <w:t>» (понедельник, первый урок);</w:t>
      </w:r>
    </w:p>
    <w:p w:rsidR="00106373" w:rsidRPr="00031944" w:rsidRDefault="000C3F8D" w:rsidP="00F248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72C4E" w:rsidRPr="00031944">
        <w:rPr>
          <w:rFonts w:eastAsia="Times New Roman" w:cs="Times New Roman"/>
        </w:rPr>
        <w:t>2</w:t>
      </w:r>
      <w:r w:rsidR="00106373" w:rsidRPr="00031944">
        <w:rPr>
          <w:rFonts w:eastAsia="Times New Roman" w:cs="Times New Roman"/>
        </w:rPr>
        <w:t xml:space="preserve"> час</w:t>
      </w:r>
      <w:r w:rsidR="00872C4E" w:rsidRPr="00031944">
        <w:rPr>
          <w:rFonts w:eastAsia="Times New Roman" w:cs="Times New Roman"/>
        </w:rPr>
        <w:t>а</w:t>
      </w:r>
      <w:r w:rsidR="00106373" w:rsidRPr="00031944">
        <w:rPr>
          <w:rFonts w:eastAsia="Times New Roman" w:cs="Times New Roman"/>
        </w:rPr>
        <w:t xml:space="preserve"> в неделю – на занятия, направленные на удовлетворение </w:t>
      </w:r>
      <w:proofErr w:type="spellStart"/>
      <w:r w:rsidR="00106373" w:rsidRPr="00031944">
        <w:rPr>
          <w:rFonts w:eastAsia="Times New Roman" w:cs="Times New Roman"/>
        </w:rPr>
        <w:t>профориентационных</w:t>
      </w:r>
      <w:proofErr w:type="spellEnd"/>
      <w:r w:rsidR="00106373" w:rsidRPr="00031944">
        <w:rPr>
          <w:rFonts w:eastAsia="Times New Roman" w:cs="Times New Roman"/>
        </w:rPr>
        <w:t xml:space="preserve"> интересов и потребностей обучающихся (в том числе основы предпринимательства).</w:t>
      </w:r>
      <w:r w:rsidR="00106373" w:rsidRPr="00031944">
        <w:rPr>
          <w:rFonts w:eastAsia="Times New Roman" w:cs="Times New Roman"/>
        </w:rPr>
        <w:br/>
        <w:t>Кроме того, в вариативную часть плана внеурочной деятельности включены:</w:t>
      </w:r>
      <w:r w:rsidR="00106373" w:rsidRPr="00031944">
        <w:rPr>
          <w:rFonts w:eastAsia="Times New Roman" w:cs="Times New Roman"/>
        </w:rPr>
        <w:br/>
        <w:t xml:space="preserve">часы, отведенные на занятия, связанные с реализацией особых интеллектуальных и </w:t>
      </w:r>
      <w:proofErr w:type="spellStart"/>
      <w:r w:rsidR="00106373" w:rsidRPr="00031944">
        <w:rPr>
          <w:rFonts w:eastAsia="Times New Roman" w:cs="Times New Roman"/>
        </w:rPr>
        <w:t>социокультурных</w:t>
      </w:r>
      <w:proofErr w:type="spellEnd"/>
      <w:r w:rsidR="00106373" w:rsidRPr="00031944">
        <w:rPr>
          <w:rFonts w:eastAsia="Times New Roman" w:cs="Times New Roman"/>
        </w:rPr>
        <w:t xml:space="preserve"> потребностей обучающихся (в том числе для сопровождения изучения отдельных учебных предметов на углубленном уровне,</w:t>
      </w:r>
      <w:r w:rsidR="00031944" w:rsidRPr="00031944">
        <w:rPr>
          <w:rFonts w:eastAsia="Times New Roman" w:cs="Times New Roman"/>
        </w:rPr>
        <w:t xml:space="preserve"> </w:t>
      </w:r>
      <w:r w:rsidR="00106373" w:rsidRPr="00031944">
        <w:rPr>
          <w:rFonts w:eastAsia="Times New Roman" w:cs="Times New Roman"/>
        </w:rPr>
        <w:t xml:space="preserve">проектно-исследовательской </w:t>
      </w:r>
      <w:proofErr w:type="spellStart"/>
      <w:r w:rsidR="00106373" w:rsidRPr="00031944">
        <w:rPr>
          <w:rFonts w:eastAsia="Times New Roman" w:cs="Times New Roman"/>
        </w:rPr>
        <w:t>деятельности</w:t>
      </w:r>
      <w:proofErr w:type="gramStart"/>
      <w:r w:rsidR="00106373" w:rsidRPr="00031944">
        <w:rPr>
          <w:rFonts w:eastAsia="Times New Roman" w:cs="Times New Roman"/>
        </w:rPr>
        <w:t>,и</w:t>
      </w:r>
      <w:proofErr w:type="gramEnd"/>
      <w:r w:rsidR="00106373" w:rsidRPr="00031944">
        <w:rPr>
          <w:rFonts w:eastAsia="Times New Roman" w:cs="Times New Roman"/>
        </w:rPr>
        <w:t>сторического</w:t>
      </w:r>
      <w:proofErr w:type="spellEnd"/>
      <w:r w:rsidR="00106373" w:rsidRPr="00031944">
        <w:rPr>
          <w:rFonts w:eastAsia="Times New Roman" w:cs="Times New Roman"/>
        </w:rPr>
        <w:t xml:space="preserve"> просвещения);</w:t>
      </w:r>
      <w:r w:rsidR="00106373" w:rsidRPr="00031944">
        <w:rPr>
          <w:rFonts w:eastAsia="Times New Roman" w:cs="Times New Roman"/>
        </w:rPr>
        <w:br/>
        <w:t>часы, отведенные на занятия, направленные на удовлетворение интересов и потребностей, обучающихся в творческом и физическом развитии (в том числе организация занятий в школьных театрах, школьных музеях, школьных спортивных</w:t>
      </w:r>
      <w:r w:rsidR="00F2488F">
        <w:rPr>
          <w:rFonts w:eastAsia="Times New Roman" w:cs="Times New Roman"/>
        </w:rPr>
        <w:t xml:space="preserve"> </w:t>
      </w:r>
      <w:r w:rsidR="00106373" w:rsidRPr="00031944">
        <w:rPr>
          <w:rFonts w:eastAsia="Times New Roman" w:cs="Times New Roman"/>
        </w:rPr>
        <w:t>клубах).</w:t>
      </w:r>
      <w:r w:rsidR="00106373" w:rsidRPr="00031944">
        <w:rPr>
          <w:rFonts w:eastAsia="Times New Roman" w:cs="Times New Roman"/>
        </w:rPr>
        <w:br/>
        <w:t>Основное содержание рекомендуемых занятий внеурочной деятельности отражено в таблице:</w:t>
      </w:r>
      <w:r w:rsidR="00106373" w:rsidRPr="00031944">
        <w:rPr>
          <w:rFonts w:eastAsia="Times New Roman" w:cs="Times New Roman"/>
        </w:rPr>
        <w:br/>
      </w:r>
    </w:p>
    <w:tbl>
      <w:tblPr>
        <w:tblStyle w:val="a5"/>
        <w:tblW w:w="0" w:type="auto"/>
        <w:tblLook w:val="04A0"/>
      </w:tblPr>
      <w:tblGrid>
        <w:gridCol w:w="3351"/>
        <w:gridCol w:w="2675"/>
        <w:gridCol w:w="3545"/>
      </w:tblGrid>
      <w:tr w:rsidR="00106373" w:rsidRPr="00031944" w:rsidTr="00106373">
        <w:tc>
          <w:tcPr>
            <w:tcW w:w="4928" w:type="dxa"/>
          </w:tcPr>
          <w:p w:rsidR="00106373" w:rsidRPr="00031944" w:rsidRDefault="00106373" w:rsidP="001063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Направление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внеурочной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29" w:type="dxa"/>
          </w:tcPr>
          <w:p w:rsidR="00106373" w:rsidRPr="00031944" w:rsidRDefault="00106373" w:rsidP="001063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Количество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4929" w:type="dxa"/>
          </w:tcPr>
          <w:p w:rsidR="00106373" w:rsidRPr="00031944" w:rsidRDefault="00106373" w:rsidP="001063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Основное содержание занятий</w:t>
            </w:r>
          </w:p>
        </w:tc>
      </w:tr>
      <w:tr w:rsidR="00106373" w:rsidRPr="00031944" w:rsidTr="00106373">
        <w:tc>
          <w:tcPr>
            <w:tcW w:w="4928" w:type="dxa"/>
          </w:tcPr>
          <w:p w:rsidR="00106373" w:rsidRPr="00031944" w:rsidRDefault="00187DEA" w:rsidP="000C3F8D">
            <w:pPr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Информационно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-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просветительские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занятия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патриотической,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нравственной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экологической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направленности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важном</w:t>
            </w:r>
            <w:proofErr w:type="gram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106373" w:rsidRPr="00031944" w:rsidRDefault="00872C4E" w:rsidP="00106373">
            <w:pPr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9" w:type="dxa"/>
          </w:tcPr>
          <w:p w:rsidR="00106373" w:rsidRPr="00031944" w:rsidRDefault="00187DEA" w:rsidP="000C3F8D">
            <w:pPr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Основная цель: развитие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ценностного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к своей Родине –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России, населяющим ее людям, ее уникальной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истории, богатой природе и великой культуре.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Основная задача: формирование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соответствующей</w:t>
            </w:r>
            <w:proofErr w:type="gram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внутренней </w:t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позицииличности</w:t>
            </w:r>
            <w:proofErr w:type="spellEnd"/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школьника, необходимой ему для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конструктивного и ответственного поведения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в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обществе.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Основные темы занятий связаны с важнейшими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аспектами жизни человека в современной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России: знанием родной истории и пониманием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сложностей современного мира, техническим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прогрессом и сохранением природы,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ориентацией в мировой художественной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культуре и повседневной культуре поведения,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доброжелательным отношением к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окружающим и ответственным отношением к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собственным поступкам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106373" w:rsidRPr="00031944" w:rsidTr="00106373">
        <w:tc>
          <w:tcPr>
            <w:tcW w:w="4928" w:type="dxa"/>
          </w:tcPr>
          <w:p w:rsidR="00106373" w:rsidRPr="00031944" w:rsidRDefault="00187DEA" w:rsidP="00106373">
            <w:pPr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Занятия,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направленные на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удовлетворение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интересов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потребностей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обучающихся</w:t>
            </w:r>
            <w:r w:rsidR="007B27FF">
              <w:rPr>
                <w:rStyle w:val="markedcontent"/>
                <w:rFonts w:cs="Times New Roman"/>
                <w:sz w:val="24"/>
                <w:szCs w:val="24"/>
              </w:rPr>
              <w:t xml:space="preserve"> «Россия – мои горизонты»</w:t>
            </w:r>
          </w:p>
        </w:tc>
        <w:tc>
          <w:tcPr>
            <w:tcW w:w="4929" w:type="dxa"/>
          </w:tcPr>
          <w:p w:rsidR="00106373" w:rsidRPr="00031944" w:rsidRDefault="00872C4E" w:rsidP="00106373">
            <w:pPr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106373" w:rsidRPr="00031944" w:rsidRDefault="00187DEA" w:rsidP="000C3F8D">
            <w:pPr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Основная цель: развитие ценностного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к труду как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основному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способу достижения жизненного благополучия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и ощущения уверенности в жизни.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Основная задача: формирование готовности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школьников к осознанному выбору направления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продолжения своего образования и будущей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профессии, осознание важности получаемых в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школе знаний для дальнейшей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профессиональной и </w:t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внепрофессиональной</w:t>
            </w:r>
            <w:proofErr w:type="spellEnd"/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деятельности.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Основные организационные формы:</w:t>
            </w:r>
            <w:r w:rsidRPr="000319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профориентационные</w:t>
            </w:r>
            <w:proofErr w:type="spell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беседы, деловые игры,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квесты</w:t>
            </w:r>
            <w:proofErr w:type="spell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, решение кейсов, изучение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специализированных цифровых ресурсов,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профессиональные пробы, моделирующие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профессиональную деятельность, экскурсии,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посещение ярмарок профессий и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парков.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Основное содержание: знакомство с миром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профессий и способами получения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профессионального образования; создание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условий для развития </w:t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надпрофессиональных</w:t>
            </w:r>
            <w:proofErr w:type="spellEnd"/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навыков (общения, работы в команде,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поведения в конфликтной ситуации и т.п.);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создание условий для познания обучающимся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самого себя, своих мотивов, устремлений,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склонностей как условий для формирования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уверенности в себе, способности адекватно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оценивать свои силы и возможности.</w:t>
            </w:r>
            <w:proofErr w:type="gramEnd"/>
          </w:p>
        </w:tc>
      </w:tr>
      <w:tr w:rsidR="00187DEA" w:rsidRPr="00031944" w:rsidTr="00106373">
        <w:tc>
          <w:tcPr>
            <w:tcW w:w="4928" w:type="dxa"/>
          </w:tcPr>
          <w:p w:rsidR="00187DEA" w:rsidRPr="00031944" w:rsidRDefault="00187DEA" w:rsidP="007B27FF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Занятия,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направленные на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удовлетворение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интересов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потребностей</w:t>
            </w:r>
            <w:proofErr w:type="gramEnd"/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обучающихся в творческом и способностей школьников, формирование у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физическом развитии, них чувства вкуса и умения ценить</w:t>
            </w:r>
            <w:r w:rsidR="007B27FF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прекрасное, формирование ценностного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отношения к культуре; физическое развитие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раскрытии и развитии обучающихся, привитие им любви к спорту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способностей и побуждение к здоровому образу жизни,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талантов</w:t>
            </w:r>
          </w:p>
        </w:tc>
        <w:tc>
          <w:tcPr>
            <w:tcW w:w="4929" w:type="dxa"/>
          </w:tcPr>
          <w:p w:rsidR="00187DEA" w:rsidRPr="00031944" w:rsidRDefault="00872C4E" w:rsidP="00106373">
            <w:pPr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187DEA" w:rsidRPr="00031944" w:rsidRDefault="00187DEA" w:rsidP="00EA04E9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Основная цель: удовлетворение интересов и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потребностей, обучающихся в творческом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физическом развитии, помощь в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самореализации, раскрытии и развитии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способностей и талантов.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Основные задачи: раскрытие </w:t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творческихспособностей</w:t>
            </w:r>
            <w:proofErr w:type="spell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школьников, формирование у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физическом развитии, них чувства вкуса и умения ценить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помощь в прекрасное, формирование ценностного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самореализации, отношения к культуре; физическое развитие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раскрытии и развитии обучающихся, привитие им любви к спорту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способностей и побуждение к здоровому образу жизни,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талантов воспитание силы воли, ответственности,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формирование установок на защиту слабых;</w:t>
            </w:r>
            <w:proofErr w:type="gramEnd"/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оздоровление школьников,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привитие им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любви к своему краю, его истории, культуре,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природе, развитие их самостоятельности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ответственности, формирование навыков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самообслуживающего</w:t>
            </w:r>
            <w:proofErr w:type="spell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труда.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Основные организационные формы: занятия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школьников в различных творческих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объединениях (музыкальных, хоровых или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танцевальных студиях, театральных кружках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или кружках художественного творчества,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журналистских, поэтических или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писательских клубах и т.п.); занятия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школьников в спортивных объединениях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(секциях и клубах, организация спортивных</w:t>
            </w:r>
            <w:r w:rsidR="000C3F8D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турниров и соревнований); занятия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школьников в объединениях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Туристско-краеведческой направленности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(экскурсии, развитие школьных музеев)</w:t>
            </w:r>
            <w:proofErr w:type="gramEnd"/>
          </w:p>
        </w:tc>
      </w:tr>
      <w:tr w:rsidR="00187DEA" w:rsidRPr="00031944" w:rsidTr="00106373">
        <w:tc>
          <w:tcPr>
            <w:tcW w:w="4928" w:type="dxa"/>
          </w:tcPr>
          <w:p w:rsidR="00187DEA" w:rsidRPr="00031944" w:rsidRDefault="00187DEA" w:rsidP="000C3F8D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Занятия, направленные на удовлетворение –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социальных интересов и потребностей обучающихся, на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организацию совместно с </w:t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комплекса воспитательной направленности</w:t>
            </w:r>
          </w:p>
        </w:tc>
        <w:tc>
          <w:tcPr>
            <w:tcW w:w="4929" w:type="dxa"/>
          </w:tcPr>
          <w:p w:rsidR="00187DEA" w:rsidRPr="00031944" w:rsidRDefault="00872C4E" w:rsidP="00106373">
            <w:pPr>
              <w:rPr>
                <w:rFonts w:eastAsia="Times New Roman" w:cs="Times New Roman"/>
                <w:sz w:val="24"/>
                <w:szCs w:val="24"/>
              </w:rPr>
            </w:pPr>
            <w:r w:rsidRPr="0003194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187DEA" w:rsidRPr="00031944" w:rsidRDefault="00187DEA" w:rsidP="00EA04E9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Основная цель: развитие важных для жизни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направленные на подрастающего человека социальных умений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– заботиться о других и организовывать свою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социальных интересов собственную деятельность, лидировать и</w:t>
            </w:r>
            <w:r w:rsidR="00EA04E9">
              <w:rPr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брать на себя инициативу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нести ответственность, отстаивать свою точку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зрения и принимать другие точки зрения</w:t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.</w:t>
            </w:r>
            <w:proofErr w:type="gramEnd"/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Основная задача: обеспечение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деятельности психологического благополучия обучающихся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в образовательном пространстве школы,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ориентированных создание условий для развития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ученических ответственности за формирование макро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сообществ, детских микро коммуникаций,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складывающихся в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общественных образовательной организации, понимания зон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объединений, органов личного влияния на уклад школьной жизни</w:t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.</w:t>
            </w:r>
            <w:proofErr w:type="gramEnd"/>
            <w:r w:rsidRPr="00031944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Основные организационные формы: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самоуправления, на педагогическое сопровождение деятельности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организацию Российского движения школьников и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Юнармейских отрядов; волонтерских,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трудовых, экологических отрядов,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комплекса создаваемых для социально ориентированной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мероприятий работы; выборного Совета обучающихся,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создаваемого для учета мнения школьников по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вопросам управления образовательной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организацией, для облегчения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распространения значимой для школьников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информации и получения обратной связи от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классных коллективов;</w:t>
            </w:r>
            <w:proofErr w:type="gram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 постоянно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действующего школьного актива,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инициирующего и организующего проведение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личностно значимых для школьников событий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(соревнований, конкурсов, фестивалей,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капустников, </w:t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флэш-мобов</w:t>
            </w:r>
            <w:proofErr w:type="spellEnd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); творческих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советов, отвечающих за проведение тех или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иных конкретных мероприятий, праздников,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вечеров, акций; созданной из наиболее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авторитетных 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с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таршеклассников группы по</w:t>
            </w:r>
            <w:r w:rsidRPr="00031944">
              <w:rPr>
                <w:rFonts w:cs="Times New Roman"/>
                <w:sz w:val="24"/>
                <w:szCs w:val="24"/>
              </w:rPr>
              <w:br/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>урегулированию конфликтных ситуаций в</w:t>
            </w:r>
            <w:r w:rsidR="00EA04E9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031944">
              <w:rPr>
                <w:rStyle w:val="markedcontent"/>
                <w:rFonts w:cs="Times New Roman"/>
                <w:sz w:val="24"/>
                <w:szCs w:val="24"/>
              </w:rPr>
              <w:t xml:space="preserve">школе и </w:t>
            </w:r>
            <w:proofErr w:type="spell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т</w:t>
            </w:r>
            <w:proofErr w:type="gramStart"/>
            <w:r w:rsidRPr="00031944">
              <w:rPr>
                <w:rStyle w:val="markedcontent"/>
                <w:rFonts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106373" w:rsidRPr="00031944" w:rsidRDefault="00106373" w:rsidP="00106373">
      <w:pPr>
        <w:rPr>
          <w:rFonts w:eastAsia="Times New Roman" w:cs="Times New Roman"/>
        </w:rPr>
      </w:pPr>
    </w:p>
    <w:p w:rsidR="00187DEA" w:rsidRPr="00031944" w:rsidRDefault="00187DEA" w:rsidP="00187DEA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t>Цель и идеи внеурочной деятельности</w:t>
      </w:r>
      <w:r w:rsidRPr="00031944">
        <w:rPr>
          <w:rFonts w:eastAsia="Times New Roman" w:cs="Times New Roman"/>
        </w:rPr>
        <w:br/>
      </w:r>
    </w:p>
    <w:p w:rsidR="00106373" w:rsidRPr="00031944" w:rsidRDefault="00187DEA" w:rsidP="00187DEA">
      <w:pPr>
        <w:jc w:val="both"/>
        <w:rPr>
          <w:rFonts w:eastAsia="Times New Roman" w:cs="Times New Roman"/>
        </w:rPr>
      </w:pPr>
      <w:r w:rsidRPr="00031944">
        <w:rPr>
          <w:rFonts w:eastAsia="Times New Roman" w:cs="Times New Roman"/>
        </w:rPr>
        <w:t>Цель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</w:t>
      </w:r>
      <w:r w:rsidRPr="00031944">
        <w:rPr>
          <w:rFonts w:eastAsia="Times New Roman" w:cs="Times New Roman"/>
        </w:rPr>
        <w:br/>
      </w:r>
      <w:r w:rsidRPr="00031944">
        <w:rPr>
          <w:rFonts w:eastAsia="Times New Roman" w:cs="Times New Roman"/>
        </w:rPr>
        <w:lastRenderedPageBreak/>
        <w:t>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</w:t>
      </w:r>
      <w:r w:rsidRPr="00031944">
        <w:rPr>
          <w:rFonts w:eastAsia="Times New Roman" w:cs="Times New Roman"/>
        </w:rPr>
        <w:br/>
        <w:t xml:space="preserve">растущей личности, </w:t>
      </w:r>
      <w:proofErr w:type="gramStart"/>
      <w:r w:rsidRPr="00031944">
        <w:rPr>
          <w:rFonts w:eastAsia="Times New Roman" w:cs="Times New Roman"/>
        </w:rPr>
        <w:t>с</w:t>
      </w:r>
      <w:proofErr w:type="gramEnd"/>
      <w:r w:rsidRPr="00031944">
        <w:rPr>
          <w:rFonts w:eastAsia="Times New Roman" w:cs="Times New Roman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 Ведущими идеями плана внеурочной деятельности СП школа </w:t>
      </w:r>
      <w:proofErr w:type="spellStart"/>
      <w:r w:rsidRPr="00031944">
        <w:rPr>
          <w:rFonts w:eastAsia="Times New Roman" w:cs="Times New Roman"/>
        </w:rPr>
        <w:t>No</w:t>
      </w:r>
      <w:proofErr w:type="spellEnd"/>
      <w:r w:rsidRPr="00031944">
        <w:rPr>
          <w:rFonts w:eastAsia="Times New Roman" w:cs="Times New Roman"/>
        </w:rPr>
        <w:t xml:space="preserve"> 1</w:t>
      </w:r>
      <w:r w:rsidRPr="00031944">
        <w:rPr>
          <w:rFonts w:eastAsia="Times New Roman" w:cs="Times New Roman"/>
        </w:rPr>
        <w:br/>
        <w:t>являются:</w:t>
      </w:r>
      <w:r w:rsidRPr="00031944">
        <w:rPr>
          <w:rFonts w:eastAsia="Times New Roman" w:cs="Times New Roman"/>
        </w:rPr>
        <w:br/>
        <w:t>- создание условий для достижения обучающимися уровня образованности, соответствующего их личностному потенциалу;</w:t>
      </w:r>
      <w:r w:rsidRPr="00031944">
        <w:rPr>
          <w:rFonts w:eastAsia="Times New Roman" w:cs="Times New Roman"/>
        </w:rPr>
        <w:br/>
        <w:t>- ориентация на достижение учениками социальной зрелости;</w:t>
      </w:r>
      <w:r w:rsidRPr="00031944">
        <w:rPr>
          <w:rFonts w:eastAsia="Times New Roman" w:cs="Times New Roman"/>
        </w:rPr>
        <w:br/>
        <w:t>- удовлетворение образовательных потребностей учащихся и их родителей.</w:t>
      </w:r>
      <w:r w:rsidRPr="00031944">
        <w:rPr>
          <w:rFonts w:eastAsia="Times New Roman" w:cs="Times New Roman"/>
        </w:rPr>
        <w:br/>
        <w:t>При этом решаются следующие основные педагогические задачи:</w:t>
      </w:r>
      <w:r w:rsidRPr="00031944">
        <w:rPr>
          <w:rFonts w:eastAsia="Times New Roman" w:cs="Times New Roman"/>
        </w:rPr>
        <w:br/>
        <w:t>- включение учащихся в разностороннюю деятельность;</w:t>
      </w:r>
      <w:r w:rsidRPr="00031944">
        <w:rPr>
          <w:rFonts w:eastAsia="Times New Roman" w:cs="Times New Roman"/>
        </w:rPr>
        <w:br/>
        <w:t>- формирование навыков позитивного коммуникативного общения;</w:t>
      </w:r>
      <w:r w:rsidRPr="00031944">
        <w:rPr>
          <w:rFonts w:eastAsia="Times New Roman" w:cs="Times New Roman"/>
        </w:rPr>
        <w:br/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  <w:r w:rsidRPr="00031944">
        <w:rPr>
          <w:rFonts w:eastAsia="Times New Roman" w:cs="Times New Roman"/>
        </w:rPr>
        <w:br/>
        <w:t>- воспитание трудолюбия, способности к преодолению трудностей, целеустремленности и настойчивости в достижении результата;</w:t>
      </w:r>
      <w:r w:rsidRPr="00031944">
        <w:rPr>
          <w:rFonts w:eastAsia="Times New Roman" w:cs="Times New Roman"/>
        </w:rPr>
        <w:br/>
        <w:t>- развитие позитивного отношения к базовым общественным ценностям (человек, семья, Отечество, природа, мир, знания, труд, культура);</w:t>
      </w:r>
      <w:r w:rsidRPr="00031944">
        <w:rPr>
          <w:rFonts w:eastAsia="Times New Roman" w:cs="Times New Roman"/>
        </w:rPr>
        <w:br/>
        <w:t>- формирование стремления к здоровому образу жизни;</w:t>
      </w:r>
      <w:r w:rsidRPr="00031944">
        <w:rPr>
          <w:rFonts w:eastAsia="Times New Roman" w:cs="Times New Roman"/>
        </w:rPr>
        <w:br/>
        <w:t>- подготовка учащихся к активной и полноценной жизнедеятельности в современном мире.</w:t>
      </w:r>
      <w:r w:rsidRPr="00031944">
        <w:rPr>
          <w:rFonts w:eastAsia="Times New Roman" w:cs="Times New Roman"/>
        </w:rPr>
        <w:br/>
      </w:r>
      <w:proofErr w:type="gramStart"/>
      <w:r w:rsidRPr="00031944">
        <w:rPr>
          <w:rFonts w:eastAsia="Times New Roman" w:cs="Times New Roman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</w:t>
      </w:r>
      <w:r w:rsidRPr="00031944">
        <w:rPr>
          <w:rFonts w:eastAsia="Times New Roman" w:cs="Times New Roman"/>
        </w:rPr>
        <w:br/>
        <w:t>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187DEA" w:rsidRPr="00031944" w:rsidRDefault="00187DEA" w:rsidP="00187DEA">
      <w:pPr>
        <w:jc w:val="both"/>
        <w:rPr>
          <w:rFonts w:eastAsia="Times New Roman" w:cs="Times New Roman"/>
        </w:rPr>
      </w:pPr>
    </w:p>
    <w:p w:rsidR="00187DEA" w:rsidRPr="00031944" w:rsidRDefault="00187DEA" w:rsidP="00872C4E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t>Ожидаемые результаты</w:t>
      </w:r>
    </w:p>
    <w:p w:rsidR="00187DEA" w:rsidRPr="00031944" w:rsidRDefault="00187DEA" w:rsidP="00187DEA">
      <w:pPr>
        <w:rPr>
          <w:rFonts w:eastAsia="Times New Roman" w:cs="Times New Roman"/>
        </w:rPr>
      </w:pPr>
    </w:p>
    <w:p w:rsidR="00187DEA" w:rsidRPr="00031944" w:rsidRDefault="00187DEA" w:rsidP="00187DEA">
      <w:pPr>
        <w:rPr>
          <w:rStyle w:val="markedcontent"/>
          <w:rFonts w:cs="Times New Roman"/>
        </w:rPr>
      </w:pPr>
      <w:r w:rsidRPr="00031944">
        <w:rPr>
          <w:rStyle w:val="markedcontent"/>
          <w:rFonts w:cs="Times New Roman"/>
        </w:rPr>
        <w:t>Личностные: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готовность и способность к саморазвитию;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 xml:space="preserve">- </w:t>
      </w:r>
      <w:proofErr w:type="spellStart"/>
      <w:r w:rsidRPr="00031944">
        <w:rPr>
          <w:rStyle w:val="markedcontent"/>
          <w:rFonts w:cs="Times New Roman"/>
        </w:rPr>
        <w:t>сформированность</w:t>
      </w:r>
      <w:proofErr w:type="spellEnd"/>
      <w:r w:rsidRPr="00031944">
        <w:rPr>
          <w:rStyle w:val="markedcontent"/>
          <w:rFonts w:cs="Times New Roman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 xml:space="preserve">- </w:t>
      </w:r>
      <w:proofErr w:type="spellStart"/>
      <w:r w:rsidRPr="00031944">
        <w:rPr>
          <w:rStyle w:val="markedcontent"/>
          <w:rFonts w:cs="Times New Roman"/>
        </w:rPr>
        <w:t>сформированность</w:t>
      </w:r>
      <w:proofErr w:type="spellEnd"/>
      <w:r w:rsidRPr="00031944">
        <w:rPr>
          <w:rStyle w:val="markedcontent"/>
          <w:rFonts w:cs="Times New Roman"/>
        </w:rPr>
        <w:t xml:space="preserve"> основ гражданской идентичности.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Предметные: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получение нового знания и опыта его применения.</w:t>
      </w:r>
      <w:r w:rsidRPr="00031944">
        <w:rPr>
          <w:rFonts w:cs="Times New Roman"/>
        </w:rPr>
        <w:br/>
      </w:r>
      <w:proofErr w:type="spellStart"/>
      <w:r w:rsidRPr="00031944">
        <w:rPr>
          <w:rStyle w:val="markedcontent"/>
          <w:rFonts w:cs="Times New Roman"/>
        </w:rPr>
        <w:t>Метапредметные</w:t>
      </w:r>
      <w:proofErr w:type="spellEnd"/>
      <w:r w:rsidRPr="00031944">
        <w:rPr>
          <w:rStyle w:val="markedcontent"/>
          <w:rFonts w:cs="Times New Roman"/>
        </w:rPr>
        <w:t>: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освоение универсальных учебных действий;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овладение ключевыми компетенциями.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 xml:space="preserve">Воспитательный результат внеурочной деятельности </w:t>
      </w:r>
      <w:r w:rsidR="00872C4E" w:rsidRPr="00031944">
        <w:rPr>
          <w:rStyle w:val="markedcontent"/>
          <w:rFonts w:cs="Times New Roman"/>
        </w:rPr>
        <w:t>–</w:t>
      </w:r>
      <w:r w:rsidRPr="00031944">
        <w:rPr>
          <w:rStyle w:val="markedcontent"/>
          <w:rFonts w:cs="Times New Roman"/>
        </w:rPr>
        <w:t xml:space="preserve"> непосредственное</w:t>
      </w:r>
      <w:r w:rsidR="00872C4E" w:rsidRPr="00031944">
        <w:rPr>
          <w:rStyle w:val="markedcontent"/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 xml:space="preserve">духовно-нравственное приобретение </w:t>
      </w:r>
      <w:proofErr w:type="gramStart"/>
      <w:r w:rsidRPr="00031944">
        <w:rPr>
          <w:rStyle w:val="markedcontent"/>
          <w:rFonts w:cs="Times New Roman"/>
        </w:rPr>
        <w:t>обучающегося</w:t>
      </w:r>
      <w:proofErr w:type="gramEnd"/>
      <w:r w:rsidRPr="00031944">
        <w:rPr>
          <w:rStyle w:val="markedcontent"/>
          <w:rFonts w:cs="Times New Roman"/>
        </w:rPr>
        <w:t xml:space="preserve"> благодаря его участию в том или</w:t>
      </w:r>
      <w:r w:rsidR="00872C4E" w:rsidRPr="00031944">
        <w:rPr>
          <w:rStyle w:val="markedcontent"/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>ином виде деятельности.</w:t>
      </w:r>
      <w:r w:rsidR="00872C4E" w:rsidRPr="00031944">
        <w:rPr>
          <w:rStyle w:val="markedcontent"/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>Воспитательный эффект внеурочной деятельности - влияние (последствие) того</w:t>
      </w:r>
      <w:r w:rsidR="00872C4E" w:rsidRPr="00031944">
        <w:rPr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>или иного духовно-нравственного приобретения на процесс развития личности</w:t>
      </w:r>
      <w:r w:rsidR="00872C4E" w:rsidRPr="00031944">
        <w:rPr>
          <w:rStyle w:val="markedcontent"/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>обучающегося.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Все виды внеурочной деятельности учащихся на уровне основного общего</w:t>
      </w:r>
      <w:r w:rsidR="00872C4E" w:rsidRPr="00031944">
        <w:rPr>
          <w:rStyle w:val="markedcontent"/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>образования строго ориентированы на воспитательные результаты.</w:t>
      </w:r>
      <w:r w:rsidR="00872C4E" w:rsidRPr="00031944">
        <w:rPr>
          <w:rStyle w:val="markedcontent"/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>Внеурочная деятельность способствует тому, что школьник самостоятельно</w:t>
      </w:r>
      <w:r w:rsidR="00872C4E" w:rsidRPr="00031944">
        <w:rPr>
          <w:rStyle w:val="markedcontent"/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>действует в общественной жизни, может приобрести опыт исследовательской</w:t>
      </w:r>
      <w:r w:rsidR="00872C4E" w:rsidRPr="00031944">
        <w:rPr>
          <w:rStyle w:val="markedcontent"/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 xml:space="preserve">деятельности; опыт публичного выступления; </w:t>
      </w:r>
      <w:r w:rsidRPr="00031944">
        <w:rPr>
          <w:rStyle w:val="markedcontent"/>
          <w:rFonts w:cs="Times New Roman"/>
        </w:rPr>
        <w:lastRenderedPageBreak/>
        <w:t>опыт самообслуживания,</w:t>
      </w:r>
      <w:r w:rsidR="00872C4E" w:rsidRPr="00031944">
        <w:rPr>
          <w:rStyle w:val="markedcontent"/>
          <w:rFonts w:cs="Times New Roman"/>
        </w:rPr>
        <w:t xml:space="preserve"> </w:t>
      </w:r>
      <w:r w:rsidRPr="00031944">
        <w:rPr>
          <w:rStyle w:val="markedcontent"/>
          <w:rFonts w:cs="Times New Roman"/>
        </w:rPr>
        <w:t>самоорганизации и организации совместной деятельности с другими детьми</w:t>
      </w:r>
      <w:r w:rsidR="00872C4E" w:rsidRPr="00031944">
        <w:rPr>
          <w:rStyle w:val="markedcontent"/>
          <w:rFonts w:cs="Times New Roman"/>
        </w:rPr>
        <w:t>.</w:t>
      </w:r>
    </w:p>
    <w:p w:rsidR="00872C4E" w:rsidRPr="00031944" w:rsidRDefault="00872C4E" w:rsidP="00187DEA">
      <w:pPr>
        <w:rPr>
          <w:rStyle w:val="markedcontent"/>
          <w:rFonts w:cs="Times New Roman"/>
        </w:rPr>
      </w:pPr>
    </w:p>
    <w:p w:rsidR="00031944" w:rsidRPr="00031944" w:rsidRDefault="00872C4E" w:rsidP="00031944">
      <w:pPr>
        <w:jc w:val="center"/>
        <w:rPr>
          <w:rStyle w:val="markedcontent"/>
          <w:rFonts w:cs="Times New Roman"/>
        </w:rPr>
      </w:pPr>
      <w:r w:rsidRPr="00031944">
        <w:rPr>
          <w:rStyle w:val="markedcontent"/>
          <w:rFonts w:cs="Times New Roman"/>
        </w:rPr>
        <w:t xml:space="preserve">Промежуточная аттестация </w:t>
      </w:r>
      <w:proofErr w:type="gramStart"/>
      <w:r w:rsidRPr="00031944">
        <w:rPr>
          <w:rStyle w:val="markedcontent"/>
          <w:rFonts w:cs="Times New Roman"/>
        </w:rPr>
        <w:t>обучающихся</w:t>
      </w:r>
      <w:proofErr w:type="gramEnd"/>
      <w:r w:rsidRPr="00031944">
        <w:rPr>
          <w:rStyle w:val="markedcontent"/>
          <w:rFonts w:cs="Times New Roman"/>
        </w:rPr>
        <w:t xml:space="preserve"> и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контроль за посещаемостью</w:t>
      </w:r>
    </w:p>
    <w:p w:rsidR="00031944" w:rsidRPr="00031944" w:rsidRDefault="00872C4E" w:rsidP="00031944">
      <w:pPr>
        <w:jc w:val="both"/>
        <w:rPr>
          <w:rStyle w:val="markedcontent"/>
          <w:rFonts w:cs="Times New Roman"/>
        </w:rPr>
      </w:pP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 xml:space="preserve">Промежуточная аттестация </w:t>
      </w:r>
      <w:proofErr w:type="gramStart"/>
      <w:r w:rsidRPr="00031944">
        <w:rPr>
          <w:rStyle w:val="markedcontent"/>
          <w:rFonts w:cs="Times New Roman"/>
        </w:rPr>
        <w:t>обучающихся</w:t>
      </w:r>
      <w:proofErr w:type="gramEnd"/>
      <w:r w:rsidRPr="00031944">
        <w:rPr>
          <w:rStyle w:val="markedcontent"/>
          <w:rFonts w:cs="Times New Roman"/>
        </w:rPr>
        <w:t>, осваивающих программы внеурочной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деятельности, как правило, не проводится. Учет результатов внеурочной деятельности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осуществляется преподавателем в электронном журнале.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Результаты могут быть учтены в форме защиты проектной работы, выполнения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норматива, выполнения индивидуальной или коллективной работы, отчета о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выполненной работе и т.п., в соответствии с рабочей программой учителя и с учетом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особенностей реализуемой программы.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 xml:space="preserve">Текущий контроль за посещением </w:t>
      </w:r>
      <w:proofErr w:type="gramStart"/>
      <w:r w:rsidRPr="00031944">
        <w:rPr>
          <w:rStyle w:val="markedcontent"/>
          <w:rFonts w:cs="Times New Roman"/>
        </w:rPr>
        <w:t>обучающимися</w:t>
      </w:r>
      <w:proofErr w:type="gramEnd"/>
      <w:r w:rsidRPr="00031944">
        <w:rPr>
          <w:rStyle w:val="markedcontent"/>
          <w:rFonts w:cs="Times New Roman"/>
        </w:rP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  <w:r w:rsidRPr="00031944">
        <w:rPr>
          <w:rFonts w:cs="Times New Roman"/>
        </w:rPr>
        <w:br/>
      </w:r>
    </w:p>
    <w:p w:rsidR="00031944" w:rsidRPr="00031944" w:rsidRDefault="00872C4E" w:rsidP="00031944">
      <w:pPr>
        <w:jc w:val="center"/>
        <w:rPr>
          <w:rStyle w:val="markedcontent"/>
          <w:rFonts w:cs="Times New Roman"/>
        </w:rPr>
      </w:pPr>
      <w:r w:rsidRPr="00031944">
        <w:rPr>
          <w:rStyle w:val="markedcontent"/>
          <w:rFonts w:cs="Times New Roman"/>
        </w:rPr>
        <w:t>Формы внеурочной деятельности</w:t>
      </w:r>
    </w:p>
    <w:p w:rsidR="00872C4E" w:rsidRPr="00031944" w:rsidRDefault="00872C4E" w:rsidP="00187DEA">
      <w:pPr>
        <w:rPr>
          <w:rStyle w:val="markedcontent"/>
          <w:rFonts w:cs="Times New Roman"/>
        </w:rPr>
      </w:pP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Внеурочная деятельность может быть организована в следующих формах: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экскурсии, посещения музеев, театров, кинотеатров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деятельность ученических сообществ,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клубы по интересам,</w:t>
      </w:r>
      <w:proofErr w:type="gramStart"/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</w:t>
      </w:r>
      <w:proofErr w:type="gramEnd"/>
      <w:r w:rsidRPr="00031944">
        <w:rPr>
          <w:rStyle w:val="markedcontent"/>
          <w:rFonts w:cs="Times New Roman"/>
        </w:rPr>
        <w:t>встречи,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профессиональные пробы, ролевые игры,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реализация проектов,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кружки,</w:t>
      </w:r>
      <w:r w:rsidRPr="00031944">
        <w:rPr>
          <w:rFonts w:cs="Times New Roman"/>
        </w:rPr>
        <w:br/>
      </w:r>
      <w:r w:rsidRPr="00031944">
        <w:rPr>
          <w:rStyle w:val="markedcontent"/>
          <w:rFonts w:cs="Times New Roman"/>
        </w:rPr>
        <w:t>- походы и т.п.</w:t>
      </w:r>
    </w:p>
    <w:p w:rsidR="00872C4E" w:rsidRPr="00031944" w:rsidRDefault="00872C4E" w:rsidP="00187DEA">
      <w:pPr>
        <w:rPr>
          <w:rStyle w:val="markedcontent"/>
          <w:rFonts w:cs="Times New Roman"/>
        </w:rPr>
      </w:pPr>
    </w:p>
    <w:p w:rsidR="00872C4E" w:rsidRPr="00031944" w:rsidRDefault="00872C4E" w:rsidP="00872C4E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t>Режим внеурочной деятельности</w:t>
      </w:r>
    </w:p>
    <w:p w:rsidR="00872C4E" w:rsidRPr="00031944" w:rsidRDefault="00872C4E" w:rsidP="00031944">
      <w:pPr>
        <w:jc w:val="both"/>
        <w:rPr>
          <w:rFonts w:eastAsia="Times New Roman" w:cs="Times New Roman"/>
        </w:rPr>
      </w:pPr>
      <w:r w:rsidRPr="00872C4E">
        <w:rPr>
          <w:rFonts w:eastAsia="Times New Roman" w:cs="Times New Roman"/>
        </w:rPr>
        <w:br/>
      </w:r>
      <w:r w:rsidRPr="00031944">
        <w:rPr>
          <w:rFonts w:eastAsia="Times New Roman" w:cs="Times New Roman"/>
        </w:rP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45</w:t>
      </w:r>
      <w:r w:rsidR="00031944" w:rsidRPr="00031944">
        <w:rPr>
          <w:rFonts w:eastAsia="Times New Roman" w:cs="Times New Roman"/>
        </w:rPr>
        <w:t xml:space="preserve"> </w:t>
      </w:r>
      <w:r w:rsidRPr="00031944">
        <w:rPr>
          <w:rFonts w:eastAsia="Times New Roman" w:cs="Times New Roman"/>
        </w:rPr>
        <w:t xml:space="preserve">минут. Перерыв между занятиями внеурочной деятельности 10 минут. </w:t>
      </w:r>
      <w:proofErr w:type="gramStart"/>
      <w:r w:rsidRPr="00031944">
        <w:rPr>
          <w:rFonts w:eastAsia="Times New Roman" w:cs="Times New Roman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</w:t>
      </w:r>
      <w:r w:rsidR="00031944" w:rsidRPr="00031944">
        <w:rPr>
          <w:rFonts w:eastAsia="Times New Roman" w:cs="Times New Roman"/>
        </w:rPr>
        <w:t xml:space="preserve"> </w:t>
      </w:r>
      <w:r w:rsidRPr="00031944">
        <w:rPr>
          <w:rFonts w:eastAsia="Times New Roman" w:cs="Times New Roman"/>
        </w:rPr>
        <w:t>часов внеурочной деятельности может быть сокращено.</w:t>
      </w:r>
      <w:proofErr w:type="gramEnd"/>
      <w:r w:rsidRPr="00031944">
        <w:rPr>
          <w:rFonts w:eastAsia="Times New Roman" w:cs="Times New Roman"/>
        </w:rPr>
        <w:t xml:space="preserve"> Расписание внеурочных занятий составляется отдельно от расписания уроков. Занятия внеурочной деятельности реализуются за счет бюджетного финансирования. В 2022-2023 учебном году внеурочная деятельность реализуется в 1-11 классах, в соответствии с требованиями обновленного ФГОС основного общего</w:t>
      </w:r>
      <w:r w:rsidR="00031944" w:rsidRPr="00031944">
        <w:rPr>
          <w:rFonts w:eastAsia="Times New Roman" w:cs="Times New Roman"/>
        </w:rPr>
        <w:t xml:space="preserve"> </w:t>
      </w:r>
      <w:r w:rsidRPr="00031944">
        <w:rPr>
          <w:rFonts w:eastAsia="Times New Roman" w:cs="Times New Roman"/>
        </w:rPr>
        <w:t>образования.</w:t>
      </w:r>
    </w:p>
    <w:p w:rsidR="00031944" w:rsidRPr="00031944" w:rsidRDefault="00031944" w:rsidP="00031944">
      <w:pPr>
        <w:jc w:val="both"/>
        <w:rPr>
          <w:rFonts w:eastAsia="Times New Roman" w:cs="Times New Roman"/>
        </w:rPr>
      </w:pPr>
    </w:p>
    <w:p w:rsidR="00031944" w:rsidRPr="00031944" w:rsidRDefault="00031944" w:rsidP="00031944">
      <w:pPr>
        <w:jc w:val="center"/>
        <w:rPr>
          <w:rFonts w:eastAsia="Times New Roman" w:cs="Times New Roman"/>
        </w:rPr>
      </w:pPr>
      <w:r w:rsidRPr="00031944">
        <w:rPr>
          <w:rFonts w:eastAsia="Times New Roman" w:cs="Times New Roman"/>
        </w:rPr>
        <w:t>План внеурочной деятельности СП Школа № 1</w:t>
      </w:r>
    </w:p>
    <w:p w:rsidR="00031944" w:rsidRPr="00031944" w:rsidRDefault="00031944" w:rsidP="00031944">
      <w:pPr>
        <w:jc w:val="both"/>
        <w:rPr>
          <w:rFonts w:eastAsia="Times New Roman" w:cs="Times New Roman"/>
        </w:rPr>
      </w:pPr>
    </w:p>
    <w:p w:rsidR="00031944" w:rsidRPr="00031944" w:rsidRDefault="00031944" w:rsidP="00031944">
      <w:pPr>
        <w:rPr>
          <w:rFonts w:cs="Times New Roman"/>
        </w:rPr>
      </w:pPr>
    </w:p>
    <w:tbl>
      <w:tblPr>
        <w:tblStyle w:val="a5"/>
        <w:tblW w:w="0" w:type="auto"/>
        <w:tblLook w:val="04A0"/>
      </w:tblPr>
      <w:tblGrid>
        <w:gridCol w:w="683"/>
        <w:gridCol w:w="3397"/>
        <w:gridCol w:w="1913"/>
        <w:gridCol w:w="1952"/>
        <w:gridCol w:w="1626"/>
      </w:tblGrid>
      <w:tr w:rsidR="00706F1A" w:rsidTr="00C9538B">
        <w:tc>
          <w:tcPr>
            <w:tcW w:w="683" w:type="dxa"/>
          </w:tcPr>
          <w:p w:rsidR="00706F1A" w:rsidRDefault="00706F1A" w:rsidP="00C9538B">
            <w:pPr>
              <w:jc w:val="center"/>
            </w:pPr>
            <w:r>
              <w:t>№ п.п.</w:t>
            </w:r>
          </w:p>
        </w:tc>
        <w:tc>
          <w:tcPr>
            <w:tcW w:w="3397" w:type="dxa"/>
          </w:tcPr>
          <w:p w:rsidR="00706F1A" w:rsidRDefault="00706F1A" w:rsidP="00C9538B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1913" w:type="dxa"/>
          </w:tcPr>
          <w:p w:rsidR="00706F1A" w:rsidRDefault="00706F1A" w:rsidP="00C9538B">
            <w:pPr>
              <w:jc w:val="center"/>
            </w:pPr>
            <w:r>
              <w:t>Класс</w:t>
            </w:r>
          </w:p>
        </w:tc>
        <w:tc>
          <w:tcPr>
            <w:tcW w:w="1952" w:type="dxa"/>
          </w:tcPr>
          <w:p w:rsidR="00706F1A" w:rsidRDefault="00706F1A" w:rsidP="00C9538B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626" w:type="dxa"/>
          </w:tcPr>
          <w:p w:rsidR="00706F1A" w:rsidRDefault="00706F1A" w:rsidP="00C9538B">
            <w:pPr>
              <w:jc w:val="center"/>
            </w:pPr>
            <w:r>
              <w:t>Итого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1.</w:t>
            </w:r>
          </w:p>
        </w:tc>
        <w:tc>
          <w:tcPr>
            <w:tcW w:w="3397" w:type="dxa"/>
          </w:tcPr>
          <w:p w:rsidR="00706F1A" w:rsidRDefault="00706F1A" w:rsidP="00C9538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13" w:type="dxa"/>
          </w:tcPr>
          <w:p w:rsidR="00706F1A" w:rsidRDefault="00706F1A" w:rsidP="00C9538B">
            <w:r>
              <w:t>1-11классы  (53 класса)</w:t>
            </w:r>
          </w:p>
        </w:tc>
        <w:tc>
          <w:tcPr>
            <w:tcW w:w="1952" w:type="dxa"/>
          </w:tcPr>
          <w:p w:rsidR="00706F1A" w:rsidRDefault="00706F1A" w:rsidP="00C9538B">
            <w:r>
              <w:t>1</w:t>
            </w:r>
          </w:p>
        </w:tc>
        <w:tc>
          <w:tcPr>
            <w:tcW w:w="1626" w:type="dxa"/>
          </w:tcPr>
          <w:p w:rsidR="00706F1A" w:rsidRDefault="00706F1A" w:rsidP="00C9538B">
            <w:r>
              <w:t>53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2.</w:t>
            </w:r>
          </w:p>
        </w:tc>
        <w:tc>
          <w:tcPr>
            <w:tcW w:w="3397" w:type="dxa"/>
          </w:tcPr>
          <w:p w:rsidR="00706F1A" w:rsidRDefault="00706F1A" w:rsidP="00C9538B">
            <w:r>
              <w:t>«Орлята России»</w:t>
            </w:r>
          </w:p>
        </w:tc>
        <w:tc>
          <w:tcPr>
            <w:tcW w:w="1913" w:type="dxa"/>
          </w:tcPr>
          <w:p w:rsidR="00706F1A" w:rsidRDefault="00706F1A" w:rsidP="00C9538B">
            <w:r>
              <w:t>1-4 классы (21 класс)</w:t>
            </w:r>
          </w:p>
        </w:tc>
        <w:tc>
          <w:tcPr>
            <w:tcW w:w="1952" w:type="dxa"/>
          </w:tcPr>
          <w:p w:rsidR="00706F1A" w:rsidRDefault="00706F1A" w:rsidP="00C9538B">
            <w:r>
              <w:t>1</w:t>
            </w:r>
          </w:p>
        </w:tc>
        <w:tc>
          <w:tcPr>
            <w:tcW w:w="1626" w:type="dxa"/>
          </w:tcPr>
          <w:p w:rsidR="00706F1A" w:rsidRDefault="00706F1A" w:rsidP="00C9538B">
            <w:r>
              <w:t>21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lastRenderedPageBreak/>
              <w:t>3.</w:t>
            </w:r>
          </w:p>
        </w:tc>
        <w:tc>
          <w:tcPr>
            <w:tcW w:w="3397" w:type="dxa"/>
          </w:tcPr>
          <w:p w:rsidR="00706F1A" w:rsidRDefault="00706F1A" w:rsidP="00C9538B">
            <w:r>
              <w:t>«Россия – мои горизонты»</w:t>
            </w:r>
          </w:p>
        </w:tc>
        <w:tc>
          <w:tcPr>
            <w:tcW w:w="1913" w:type="dxa"/>
          </w:tcPr>
          <w:p w:rsidR="00706F1A" w:rsidRDefault="00706F1A" w:rsidP="00C9538B">
            <w:r>
              <w:t>6-11 классы (25 классов)</w:t>
            </w:r>
          </w:p>
        </w:tc>
        <w:tc>
          <w:tcPr>
            <w:tcW w:w="1952" w:type="dxa"/>
          </w:tcPr>
          <w:p w:rsidR="00706F1A" w:rsidRDefault="00706F1A" w:rsidP="00C9538B">
            <w:r>
              <w:t>1</w:t>
            </w:r>
          </w:p>
        </w:tc>
        <w:tc>
          <w:tcPr>
            <w:tcW w:w="1626" w:type="dxa"/>
          </w:tcPr>
          <w:p w:rsidR="00706F1A" w:rsidRDefault="00706F1A" w:rsidP="00C9538B">
            <w:r>
              <w:t>25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4.</w:t>
            </w:r>
          </w:p>
        </w:tc>
        <w:tc>
          <w:tcPr>
            <w:tcW w:w="3397" w:type="dxa"/>
          </w:tcPr>
          <w:p w:rsidR="00706F1A" w:rsidRDefault="00706F1A" w:rsidP="00C9538B">
            <w:r>
              <w:t>«Волейбол»</w:t>
            </w:r>
          </w:p>
        </w:tc>
        <w:tc>
          <w:tcPr>
            <w:tcW w:w="1913" w:type="dxa"/>
          </w:tcPr>
          <w:p w:rsidR="00706F1A" w:rsidRDefault="00706F1A" w:rsidP="00C9538B">
            <w:r>
              <w:t>5-11 классы (группа 15 человек)</w:t>
            </w:r>
          </w:p>
        </w:tc>
        <w:tc>
          <w:tcPr>
            <w:tcW w:w="1952" w:type="dxa"/>
          </w:tcPr>
          <w:p w:rsidR="00706F1A" w:rsidRDefault="00706F1A" w:rsidP="00C9538B">
            <w:r>
              <w:t>3</w:t>
            </w:r>
          </w:p>
        </w:tc>
        <w:tc>
          <w:tcPr>
            <w:tcW w:w="1626" w:type="dxa"/>
          </w:tcPr>
          <w:p w:rsidR="00706F1A" w:rsidRDefault="00706F1A" w:rsidP="00C9538B">
            <w:r>
              <w:t>3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5.</w:t>
            </w:r>
          </w:p>
        </w:tc>
        <w:tc>
          <w:tcPr>
            <w:tcW w:w="3397" w:type="dxa"/>
          </w:tcPr>
          <w:p w:rsidR="00706F1A" w:rsidRDefault="00706F1A" w:rsidP="00C9538B">
            <w:r>
              <w:t>Юнармейский отряд</w:t>
            </w:r>
          </w:p>
        </w:tc>
        <w:tc>
          <w:tcPr>
            <w:tcW w:w="1913" w:type="dxa"/>
          </w:tcPr>
          <w:p w:rsidR="00706F1A" w:rsidRDefault="00706F1A" w:rsidP="00C9538B">
            <w:r>
              <w:t>5-9 классы (группа 15 человек)</w:t>
            </w:r>
          </w:p>
        </w:tc>
        <w:tc>
          <w:tcPr>
            <w:tcW w:w="1952" w:type="dxa"/>
          </w:tcPr>
          <w:p w:rsidR="00706F1A" w:rsidRDefault="00706F1A" w:rsidP="00C9538B">
            <w:r>
              <w:t>2</w:t>
            </w:r>
          </w:p>
        </w:tc>
        <w:tc>
          <w:tcPr>
            <w:tcW w:w="1626" w:type="dxa"/>
          </w:tcPr>
          <w:p w:rsidR="00706F1A" w:rsidRDefault="00706F1A" w:rsidP="00C9538B">
            <w:r>
              <w:t>2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6.</w:t>
            </w:r>
          </w:p>
        </w:tc>
        <w:tc>
          <w:tcPr>
            <w:tcW w:w="3397" w:type="dxa"/>
          </w:tcPr>
          <w:p w:rsidR="00706F1A" w:rsidRDefault="00706F1A" w:rsidP="00C9538B">
            <w:r>
              <w:t>Отряд ЮИД</w:t>
            </w:r>
          </w:p>
        </w:tc>
        <w:tc>
          <w:tcPr>
            <w:tcW w:w="1913" w:type="dxa"/>
          </w:tcPr>
          <w:p w:rsidR="00706F1A" w:rsidRDefault="00706F1A" w:rsidP="00C9538B">
            <w:r>
              <w:t>5-6 классы (группа 12 человек)</w:t>
            </w:r>
          </w:p>
        </w:tc>
        <w:tc>
          <w:tcPr>
            <w:tcW w:w="1952" w:type="dxa"/>
          </w:tcPr>
          <w:p w:rsidR="00706F1A" w:rsidRDefault="00706F1A" w:rsidP="00C9538B">
            <w:r>
              <w:t>2</w:t>
            </w:r>
          </w:p>
        </w:tc>
        <w:tc>
          <w:tcPr>
            <w:tcW w:w="1626" w:type="dxa"/>
          </w:tcPr>
          <w:p w:rsidR="00706F1A" w:rsidRDefault="00706F1A" w:rsidP="00C9538B">
            <w:r>
              <w:t>2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7.</w:t>
            </w:r>
          </w:p>
        </w:tc>
        <w:tc>
          <w:tcPr>
            <w:tcW w:w="3397" w:type="dxa"/>
          </w:tcPr>
          <w:p w:rsidR="00706F1A" w:rsidRDefault="00706F1A" w:rsidP="00C9538B">
            <w:r>
              <w:t>ОФП</w:t>
            </w:r>
          </w:p>
        </w:tc>
        <w:tc>
          <w:tcPr>
            <w:tcW w:w="1913" w:type="dxa"/>
          </w:tcPr>
          <w:p w:rsidR="00706F1A" w:rsidRDefault="00706F1A" w:rsidP="00C9538B">
            <w:r>
              <w:t>1-4 классы (группа 15 человек)</w:t>
            </w:r>
          </w:p>
        </w:tc>
        <w:tc>
          <w:tcPr>
            <w:tcW w:w="1952" w:type="dxa"/>
          </w:tcPr>
          <w:p w:rsidR="00706F1A" w:rsidRDefault="00706F1A" w:rsidP="00C9538B">
            <w:r>
              <w:t>2</w:t>
            </w:r>
          </w:p>
        </w:tc>
        <w:tc>
          <w:tcPr>
            <w:tcW w:w="1626" w:type="dxa"/>
          </w:tcPr>
          <w:p w:rsidR="00706F1A" w:rsidRDefault="00706F1A" w:rsidP="00C9538B">
            <w:r>
              <w:t>2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8.</w:t>
            </w:r>
          </w:p>
        </w:tc>
        <w:tc>
          <w:tcPr>
            <w:tcW w:w="3397" w:type="dxa"/>
          </w:tcPr>
          <w:p w:rsidR="00706F1A" w:rsidRDefault="00706F1A" w:rsidP="00C9538B">
            <w:r>
              <w:t>ОФП</w:t>
            </w:r>
          </w:p>
        </w:tc>
        <w:tc>
          <w:tcPr>
            <w:tcW w:w="1913" w:type="dxa"/>
          </w:tcPr>
          <w:p w:rsidR="00706F1A" w:rsidRDefault="00706F1A" w:rsidP="00C9538B">
            <w:r>
              <w:t>5-9 классы (группа 15 человек)</w:t>
            </w:r>
          </w:p>
        </w:tc>
        <w:tc>
          <w:tcPr>
            <w:tcW w:w="1952" w:type="dxa"/>
          </w:tcPr>
          <w:p w:rsidR="00706F1A" w:rsidRDefault="00706F1A" w:rsidP="00C9538B">
            <w:r>
              <w:t>2</w:t>
            </w:r>
          </w:p>
        </w:tc>
        <w:tc>
          <w:tcPr>
            <w:tcW w:w="1626" w:type="dxa"/>
          </w:tcPr>
          <w:p w:rsidR="00706F1A" w:rsidRDefault="00706F1A" w:rsidP="00C9538B">
            <w:r>
              <w:t>2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9.</w:t>
            </w:r>
          </w:p>
        </w:tc>
        <w:tc>
          <w:tcPr>
            <w:tcW w:w="3397" w:type="dxa"/>
          </w:tcPr>
          <w:p w:rsidR="00706F1A" w:rsidRDefault="00706F1A" w:rsidP="00C9538B">
            <w:r>
              <w:t>Школьный музей</w:t>
            </w:r>
          </w:p>
        </w:tc>
        <w:tc>
          <w:tcPr>
            <w:tcW w:w="1913" w:type="dxa"/>
          </w:tcPr>
          <w:p w:rsidR="00706F1A" w:rsidRDefault="00706F1A" w:rsidP="00C9538B">
            <w:r>
              <w:t>5 классы</w:t>
            </w:r>
          </w:p>
        </w:tc>
        <w:tc>
          <w:tcPr>
            <w:tcW w:w="1952" w:type="dxa"/>
          </w:tcPr>
          <w:p w:rsidR="00706F1A" w:rsidRDefault="00706F1A" w:rsidP="00C9538B">
            <w:r>
              <w:t>1</w:t>
            </w:r>
          </w:p>
        </w:tc>
        <w:tc>
          <w:tcPr>
            <w:tcW w:w="1626" w:type="dxa"/>
          </w:tcPr>
          <w:p w:rsidR="00706F1A" w:rsidRDefault="00706F1A" w:rsidP="00C9538B">
            <w:r>
              <w:t>1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10.</w:t>
            </w:r>
          </w:p>
        </w:tc>
        <w:tc>
          <w:tcPr>
            <w:tcW w:w="3397" w:type="dxa"/>
          </w:tcPr>
          <w:p w:rsidR="00706F1A" w:rsidRDefault="00706F1A" w:rsidP="00C9538B">
            <w:r>
              <w:t>Рисуем вместе</w:t>
            </w:r>
          </w:p>
        </w:tc>
        <w:tc>
          <w:tcPr>
            <w:tcW w:w="1913" w:type="dxa"/>
          </w:tcPr>
          <w:p w:rsidR="00706F1A" w:rsidRDefault="00706F1A" w:rsidP="00C9538B">
            <w:r>
              <w:t>5-6 классы</w:t>
            </w:r>
          </w:p>
        </w:tc>
        <w:tc>
          <w:tcPr>
            <w:tcW w:w="1952" w:type="dxa"/>
          </w:tcPr>
          <w:p w:rsidR="00706F1A" w:rsidRDefault="00706F1A" w:rsidP="00C9538B">
            <w:r>
              <w:t>2</w:t>
            </w:r>
          </w:p>
        </w:tc>
        <w:tc>
          <w:tcPr>
            <w:tcW w:w="1626" w:type="dxa"/>
          </w:tcPr>
          <w:p w:rsidR="00706F1A" w:rsidRDefault="00706F1A" w:rsidP="00C9538B">
            <w:r>
              <w:t>2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11.</w:t>
            </w:r>
          </w:p>
        </w:tc>
        <w:tc>
          <w:tcPr>
            <w:tcW w:w="3397" w:type="dxa"/>
          </w:tcPr>
          <w:p w:rsidR="00706F1A" w:rsidRDefault="00706F1A" w:rsidP="00C9538B">
            <w:r>
              <w:t>Театр «Первые роли»</w:t>
            </w:r>
          </w:p>
        </w:tc>
        <w:tc>
          <w:tcPr>
            <w:tcW w:w="1913" w:type="dxa"/>
          </w:tcPr>
          <w:p w:rsidR="00706F1A" w:rsidRDefault="00706F1A" w:rsidP="00C9538B">
            <w:r>
              <w:t>1-11 классы</w:t>
            </w:r>
          </w:p>
        </w:tc>
        <w:tc>
          <w:tcPr>
            <w:tcW w:w="1952" w:type="dxa"/>
          </w:tcPr>
          <w:p w:rsidR="00706F1A" w:rsidRDefault="00706F1A" w:rsidP="00C9538B">
            <w:r>
              <w:t>1</w:t>
            </w:r>
          </w:p>
        </w:tc>
        <w:tc>
          <w:tcPr>
            <w:tcW w:w="1626" w:type="dxa"/>
          </w:tcPr>
          <w:p w:rsidR="00706F1A" w:rsidRDefault="00706F1A" w:rsidP="00C9538B">
            <w:r>
              <w:t>1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>
            <w:r>
              <w:t>12.</w:t>
            </w:r>
          </w:p>
        </w:tc>
        <w:tc>
          <w:tcPr>
            <w:tcW w:w="3397" w:type="dxa"/>
          </w:tcPr>
          <w:p w:rsidR="00706F1A" w:rsidRDefault="00706F1A" w:rsidP="00C9538B">
            <w:r>
              <w:t>Школа безопасности</w:t>
            </w:r>
          </w:p>
        </w:tc>
        <w:tc>
          <w:tcPr>
            <w:tcW w:w="1913" w:type="dxa"/>
          </w:tcPr>
          <w:p w:rsidR="00706F1A" w:rsidRDefault="00706F1A" w:rsidP="00C9538B">
            <w:r>
              <w:t>5-11 классы</w:t>
            </w:r>
          </w:p>
        </w:tc>
        <w:tc>
          <w:tcPr>
            <w:tcW w:w="1952" w:type="dxa"/>
          </w:tcPr>
          <w:p w:rsidR="00706F1A" w:rsidRDefault="00706F1A" w:rsidP="00C9538B">
            <w:r>
              <w:t>1</w:t>
            </w:r>
          </w:p>
        </w:tc>
        <w:tc>
          <w:tcPr>
            <w:tcW w:w="1626" w:type="dxa"/>
          </w:tcPr>
          <w:p w:rsidR="00706F1A" w:rsidRDefault="00706F1A" w:rsidP="00C9538B">
            <w:r>
              <w:t>1</w:t>
            </w:r>
          </w:p>
        </w:tc>
      </w:tr>
      <w:tr w:rsidR="00706F1A" w:rsidTr="00C9538B">
        <w:tc>
          <w:tcPr>
            <w:tcW w:w="683" w:type="dxa"/>
          </w:tcPr>
          <w:p w:rsidR="00706F1A" w:rsidRDefault="00706F1A" w:rsidP="00C9538B"/>
        </w:tc>
        <w:tc>
          <w:tcPr>
            <w:tcW w:w="3397" w:type="dxa"/>
          </w:tcPr>
          <w:p w:rsidR="00706F1A" w:rsidRDefault="00706F1A" w:rsidP="00C9538B"/>
        </w:tc>
        <w:tc>
          <w:tcPr>
            <w:tcW w:w="1913" w:type="dxa"/>
          </w:tcPr>
          <w:p w:rsidR="00706F1A" w:rsidRDefault="00706F1A" w:rsidP="00C9538B"/>
        </w:tc>
        <w:tc>
          <w:tcPr>
            <w:tcW w:w="1952" w:type="dxa"/>
          </w:tcPr>
          <w:p w:rsidR="00706F1A" w:rsidRDefault="00706F1A" w:rsidP="00C9538B">
            <w:r>
              <w:t>ИТОГО:</w:t>
            </w:r>
          </w:p>
        </w:tc>
        <w:tc>
          <w:tcPr>
            <w:tcW w:w="1626" w:type="dxa"/>
          </w:tcPr>
          <w:p w:rsidR="00706F1A" w:rsidRDefault="00706F1A" w:rsidP="00C9538B">
            <w:r>
              <w:t>115 часов</w:t>
            </w:r>
          </w:p>
        </w:tc>
      </w:tr>
    </w:tbl>
    <w:p w:rsidR="00031944" w:rsidRPr="00031944" w:rsidRDefault="00031944" w:rsidP="00031944">
      <w:pPr>
        <w:jc w:val="both"/>
        <w:rPr>
          <w:rFonts w:eastAsia="Times New Roman" w:cs="Times New Roman"/>
        </w:rPr>
      </w:pPr>
    </w:p>
    <w:sectPr w:rsidR="00031944" w:rsidRPr="00031944" w:rsidSect="0087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6373"/>
    <w:rsid w:val="00031944"/>
    <w:rsid w:val="000C3F8D"/>
    <w:rsid w:val="00106373"/>
    <w:rsid w:val="00187DEA"/>
    <w:rsid w:val="001A2ADE"/>
    <w:rsid w:val="00277A17"/>
    <w:rsid w:val="005D69B6"/>
    <w:rsid w:val="00706F1A"/>
    <w:rsid w:val="007B27FF"/>
    <w:rsid w:val="00872C4E"/>
    <w:rsid w:val="00D24BBD"/>
    <w:rsid w:val="00E67FDA"/>
    <w:rsid w:val="00E83D6B"/>
    <w:rsid w:val="00EA04E9"/>
    <w:rsid w:val="00F2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1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7A17"/>
    <w:pPr>
      <w:ind w:left="720"/>
      <w:contextualSpacing/>
    </w:pPr>
    <w:rPr>
      <w:rFonts w:eastAsia="Times New Roman" w:cs="Times New Roman"/>
    </w:rPr>
  </w:style>
  <w:style w:type="character" w:customStyle="1" w:styleId="markedcontent">
    <w:name w:val="markedcontent"/>
    <w:basedOn w:val="a0"/>
    <w:rsid w:val="00106373"/>
  </w:style>
  <w:style w:type="table" w:styleId="a5">
    <w:name w:val="Table Grid"/>
    <w:basedOn w:val="a1"/>
    <w:uiPriority w:val="59"/>
    <w:rsid w:val="0010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2023-08-31T09:08:00Z</cp:lastPrinted>
  <dcterms:created xsi:type="dcterms:W3CDTF">2023-08-31T08:03:00Z</dcterms:created>
  <dcterms:modified xsi:type="dcterms:W3CDTF">2023-09-04T11:42:00Z</dcterms:modified>
</cp:coreProperties>
</file>