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30762A" w:rsidRPr="003C37AF" w:rsidTr="008F2369">
        <w:tc>
          <w:tcPr>
            <w:tcW w:w="4926" w:type="dxa"/>
            <w:hideMark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22.08.2022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(протокол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927" w:type="dxa"/>
          </w:tcPr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Директор МБОУ «ВОК»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_____________О.В. Артемова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22.08.2022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1974 -од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62A" w:rsidRPr="003C37AF" w:rsidTr="008F2369">
        <w:tc>
          <w:tcPr>
            <w:tcW w:w="4926" w:type="dxa"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Default="0030762A" w:rsidP="0030762A">
      <w:pPr>
        <w:pStyle w:val="12"/>
        <w:keepNext/>
        <w:keepLines/>
        <w:shd w:val="clear" w:color="auto" w:fill="auto"/>
        <w:spacing w:after="344" w:line="374" w:lineRule="exact"/>
        <w:ind w:right="440"/>
      </w:pPr>
      <w:r w:rsidRPr="003C37AF">
        <w:rPr>
          <w:lang w:eastAsia="ru-RU"/>
        </w:rPr>
        <w:t>УЧЕБНЫЙ ПЛАН</w:t>
      </w:r>
      <w:bookmarkStart w:id="0" w:name="bookmark3"/>
      <w:r w:rsidRPr="0030762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ВНЕУРОЧНОЙ ДЕЯТЕЛЬНОСТИ</w:t>
      </w:r>
      <w:r>
        <w:rPr>
          <w:color w:val="000000"/>
          <w:lang w:eastAsia="ru-RU" w:bidi="ru-RU"/>
        </w:rPr>
        <w:br/>
        <w:t xml:space="preserve">ДЛЯ ООП </w:t>
      </w:r>
      <w:r w:rsidR="0045594C">
        <w:rPr>
          <w:color w:val="000000"/>
          <w:lang w:eastAsia="ru-RU" w:bidi="ru-RU"/>
        </w:rPr>
        <w:t xml:space="preserve">НАЧАЛЬНОГО ОБЩЕГО ОБРАЗОВАНИЯ, </w:t>
      </w:r>
      <w:r>
        <w:rPr>
          <w:color w:val="000000"/>
          <w:lang w:eastAsia="ru-RU" w:bidi="ru-RU"/>
        </w:rPr>
        <w:t>ОСНОВНОГО ОБЩЕГО ОБРАЗОВАНИ</w:t>
      </w:r>
      <w:bookmarkEnd w:id="0"/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бюджетного общеобразовательного учреждения «Верещагинский образовательный комплекс»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30762A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</w:t>
      </w:r>
      <w:r w:rsidRPr="003C37A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труктурное подразделение 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C37AF">
        <w:rPr>
          <w:rFonts w:ascii="Times New Roman" w:eastAsia="Times New Roman" w:hAnsi="Times New Roman"/>
          <w:b/>
          <w:sz w:val="44"/>
          <w:szCs w:val="44"/>
          <w:lang w:eastAsia="ru-RU"/>
        </w:rPr>
        <w:t>Кукетская Школа</w:t>
      </w: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37AF">
        <w:rPr>
          <w:rFonts w:ascii="Times New Roman" w:eastAsia="Times New Roman" w:hAnsi="Times New Roman"/>
          <w:sz w:val="28"/>
          <w:szCs w:val="28"/>
        </w:rPr>
        <w:t>г. Верещагино Пермский край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0762A" w:rsidRPr="003C37AF" w:rsidSect="001725D9">
          <w:footerReference w:type="default" r:id="rId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3C37AF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C37AF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45594C" w:rsidRPr="00ED7E7E" w:rsidRDefault="0045594C" w:rsidP="0045594C">
      <w:pPr>
        <w:pStyle w:val="1"/>
        <w:jc w:val="center"/>
      </w:pPr>
      <w:bookmarkStart w:id="1" w:name="_Toc112155319"/>
      <w:r w:rsidRPr="00ED7E7E">
        <w:lastRenderedPageBreak/>
        <w:t>Пояснительная записка</w:t>
      </w:r>
      <w:bookmarkEnd w:id="1"/>
    </w:p>
    <w:p w:rsidR="0045594C" w:rsidRPr="003C37AF" w:rsidRDefault="0045594C" w:rsidP="0045594C">
      <w:pPr>
        <w:keepNext/>
        <w:spacing w:before="120" w:after="0" w:line="288" w:lineRule="atLeast"/>
        <w:ind w:firstLine="142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4C" w:rsidRPr="008F69EE" w:rsidRDefault="0045594C" w:rsidP="0045594C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Учебный план </w:t>
      </w:r>
      <w:r w:rsidR="00320C2F" w:rsidRPr="00320C2F">
        <w:rPr>
          <w:rFonts w:eastAsia="Times New Roman"/>
          <w:bCs/>
          <w:iCs/>
          <w:sz w:val="24"/>
          <w:szCs w:val="24"/>
        </w:rPr>
        <w:t>внеурочной деятельности</w:t>
      </w:r>
      <w:r w:rsidR="00320C2F">
        <w:rPr>
          <w:rStyle w:val="20"/>
          <w:rFonts w:eastAsia="Calibri"/>
        </w:rPr>
        <w:t xml:space="preserve"> 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классов на 2022–2023 учебный год разработан на основе следующих нормативных документов: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86999">
        <w:rPr>
          <w:rFonts w:ascii="Times New Roman" w:hAnsi="Times New Roman"/>
        </w:rPr>
        <w:t>Федеральный закон «Об образовании в Российской Федерации» от 29.12.2012 г.    № 273-ФЗ.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286999">
        <w:rPr>
          <w:rFonts w:ascii="Times New Roman" w:hAnsi="Times New Roman"/>
          <w:szCs w:val="28"/>
        </w:rPr>
        <w:t xml:space="preserve">Приказ </w:t>
      </w:r>
      <w:proofErr w:type="spellStart"/>
      <w:r w:rsidRPr="00286999">
        <w:rPr>
          <w:rFonts w:ascii="Times New Roman" w:hAnsi="Times New Roman"/>
          <w:szCs w:val="28"/>
        </w:rPr>
        <w:t>Минпросвещения</w:t>
      </w:r>
      <w:proofErr w:type="spellEnd"/>
      <w:r w:rsidRPr="00286999">
        <w:rPr>
          <w:rFonts w:ascii="Times New Roman" w:hAnsi="Times New Roman"/>
          <w:szCs w:val="28"/>
        </w:rPr>
        <w:t xml:space="preserve">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86999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МО РФ от 06.10.2009 № 373.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МО РФ от 17.12.2010 №</w:t>
      </w:r>
      <w:r w:rsidRPr="008F69EE">
        <w:rPr>
          <w:rFonts w:ascii="Times New Roman" w:hAnsi="Times New Roman"/>
        </w:rPr>
        <w:t xml:space="preserve"> 1897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9EE">
        <w:rPr>
          <w:rFonts w:ascii="Times New Roman" w:hAnsi="Times New Roman"/>
        </w:rPr>
        <w:t>Приказ МО РФ от 26.11.2010 г. № 1241 «О внесении изменений в федеральный государственный образовательный стандарт начального общего образования, утвержденного приказом МО РФ от 06.10.2009 г. № 373».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9EE">
        <w:rPr>
          <w:rFonts w:ascii="Times New Roman" w:hAnsi="Times New Roman"/>
        </w:rPr>
        <w:t>Приказ МО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г. № 1089».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Приказ МО РФ от 29.12.2014 № 1644 «О внесении изменений в ФГОС ООО».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 xml:space="preserve">Приказ </w:t>
      </w:r>
      <w:proofErr w:type="spellStart"/>
      <w:r w:rsidRPr="00286999">
        <w:rPr>
          <w:rFonts w:ascii="Times New Roman" w:hAnsi="Times New Roman"/>
        </w:rPr>
        <w:t>Минпросвещения</w:t>
      </w:r>
      <w:proofErr w:type="spellEnd"/>
      <w:r w:rsidRPr="00286999">
        <w:rPr>
          <w:rFonts w:ascii="Times New Roman" w:hAnsi="Times New Roman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№ 1/15 от 08.04.2015). 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образованию, протокол от 18 марта 2022 г. № 1/22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Примерная основная образовательная программа основного общего образования, Федеральным учебно-методическим объединением по общему образованию (протокол № 1/15 от 08.04.2015).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 xml:space="preserve"> 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18 марта 2022 г. № 1/22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 xml:space="preserve">СП 2.4.3648-20 «Санитарно-эпидемиологические требования </w:t>
      </w:r>
      <w:proofErr w:type="gramStart"/>
      <w:r w:rsidRPr="00286999">
        <w:rPr>
          <w:rFonts w:ascii="Times New Roman" w:hAnsi="Times New Roman"/>
        </w:rPr>
        <w:t>к  организациям</w:t>
      </w:r>
      <w:proofErr w:type="gramEnd"/>
      <w:r w:rsidRPr="00286999">
        <w:rPr>
          <w:rFonts w:ascii="Times New Roman" w:hAnsi="Times New Roman"/>
        </w:rPr>
        <w:t xml:space="preserve"> воспитания и обучения, отдыха и оздоровления детей и молодежи (утверждены постановлением Главного  санитарного врача РФ от 28.09.2020 г. № 28).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Приказ Министерства образования и науки РФ от 28</w:t>
      </w:r>
      <w:r w:rsidRPr="008F69EE">
        <w:rPr>
          <w:rFonts w:ascii="Times New Roman" w:hAnsi="Times New Roman"/>
        </w:rPr>
        <w:t xml:space="preserve">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воспитанников».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5594C" w:rsidRPr="00286999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86999">
        <w:rPr>
          <w:rFonts w:ascii="Times New Roman" w:hAnsi="Times New Roman"/>
        </w:rPr>
        <w:lastRenderedPageBreak/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45594C" w:rsidRPr="008F69EE" w:rsidRDefault="0045594C" w:rsidP="0045594C">
      <w:pPr>
        <w:pStyle w:val="a6"/>
        <w:numPr>
          <w:ilvl w:val="0"/>
          <w:numId w:val="1"/>
        </w:numPr>
        <w:shd w:val="clear" w:color="auto" w:fill="FFFFFF"/>
        <w:spacing w:before="72" w:after="72"/>
        <w:jc w:val="both"/>
      </w:pPr>
      <w:hyperlink r:id="rId6" w:history="1">
        <w:r w:rsidRPr="00286999">
          <w:rPr>
            <w:rStyle w:val="a5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9EE">
        <w:rPr>
          <w:rFonts w:ascii="Times New Roman" w:hAnsi="Times New Roman"/>
        </w:rPr>
        <w:t>Устав Муниципального бюджетного общеобразовательного учреждения «Верещагинский образовательный комплекс»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69EE">
        <w:rPr>
          <w:rFonts w:ascii="Times New Roman" w:hAnsi="Times New Roman"/>
        </w:rPr>
        <w:t>Основная образовательная программа НОО МБОУ «ВОК»</w:t>
      </w:r>
    </w:p>
    <w:p w:rsidR="0045594C" w:rsidRPr="008F69EE" w:rsidRDefault="0045594C" w:rsidP="00455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69EE">
        <w:rPr>
          <w:rFonts w:ascii="Times New Roman" w:hAnsi="Times New Roman"/>
        </w:rPr>
        <w:t>Основная образовательная программа ООО МБОУ «ВОК»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</w:t>
      </w:r>
      <w:r w:rsidR="00320C2F" w:rsidRPr="002652B2">
        <w:rPr>
          <w:rFonts w:ascii="Times New Roman" w:hAnsi="Times New Roman"/>
        </w:rPr>
        <w:t xml:space="preserve">начального общего образования, стандарта </w:t>
      </w:r>
      <w:r w:rsidRPr="002652B2">
        <w:rPr>
          <w:rFonts w:ascii="Times New Roman" w:hAnsi="Times New Roman"/>
        </w:rPr>
        <w:t xml:space="preserve">основного общего образования, обеспечивает широту развития личности обучающихся, учитывает социокультурные потребности и возможности </w:t>
      </w:r>
      <w:r w:rsidR="00320C2F" w:rsidRPr="002652B2">
        <w:rPr>
          <w:rFonts w:ascii="Times New Roman" w:hAnsi="Times New Roman"/>
        </w:rPr>
        <w:t>структурного подразделения</w:t>
      </w:r>
      <w:r w:rsidRPr="002652B2">
        <w:rPr>
          <w:rFonts w:ascii="Times New Roman" w:hAnsi="Times New Roman"/>
        </w:rPr>
        <w:t xml:space="preserve">. План составлен с учетом мнения всех участников образовательного процесса и возможностей </w:t>
      </w:r>
      <w:r w:rsidR="00320C2F" w:rsidRPr="002652B2">
        <w:rPr>
          <w:rFonts w:ascii="Times New Roman" w:hAnsi="Times New Roman"/>
        </w:rPr>
        <w:t>структурного подразделения</w:t>
      </w:r>
      <w:r w:rsidRPr="002652B2">
        <w:rPr>
          <w:rFonts w:ascii="Times New Roman" w:hAnsi="Times New Roman"/>
        </w:rPr>
        <w:t>.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Модель организации внеурочной деятельности </w:t>
      </w:r>
      <w:r w:rsidR="00320C2F" w:rsidRPr="002652B2">
        <w:rPr>
          <w:rFonts w:ascii="Times New Roman" w:hAnsi="Times New Roman"/>
        </w:rPr>
        <w:t>структурного подразделения Кукетская школа</w:t>
      </w:r>
      <w:r w:rsidRPr="002652B2">
        <w:rPr>
          <w:rFonts w:ascii="Times New Roman" w:hAnsi="Times New Roman"/>
        </w:rPr>
        <w:t xml:space="preserve"> - план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 (п. 18.3.1.2 ФГОС ООО).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Обучающиеся имеют право на посещение по своему выбору мероприятий, которые проводятся в </w:t>
      </w:r>
      <w:r w:rsidR="00320C2F" w:rsidRPr="002652B2">
        <w:rPr>
          <w:rFonts w:ascii="Times New Roman" w:hAnsi="Times New Roman"/>
        </w:rPr>
        <w:t>структурном подразделении</w:t>
      </w:r>
      <w:r w:rsidRPr="002652B2">
        <w:rPr>
          <w:rFonts w:ascii="Times New Roman" w:hAnsi="Times New Roman"/>
        </w:rPr>
        <w:t xml:space="preserve"> и не предусмотрены учебным планом, в порядке, установленном локальным актом (часть 4 статьи 34 Федерального закона «Об образовании в Российской Федерации»).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В целях учета интересов и потребностей обучающихся, достижения планируемых результатов основной образовательной программы </w:t>
      </w:r>
      <w:r w:rsidR="00320C2F" w:rsidRPr="002652B2">
        <w:rPr>
          <w:rFonts w:ascii="Times New Roman" w:hAnsi="Times New Roman"/>
        </w:rPr>
        <w:t xml:space="preserve">начального общего и </w:t>
      </w:r>
      <w:r w:rsidRPr="002652B2">
        <w:rPr>
          <w:rFonts w:ascii="Times New Roman" w:hAnsi="Times New Roman"/>
        </w:rPr>
        <w:t xml:space="preserve">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</w:t>
      </w:r>
      <w:r w:rsidR="00320C2F" w:rsidRPr="002652B2">
        <w:rPr>
          <w:rFonts w:ascii="Times New Roman" w:hAnsi="Times New Roman"/>
        </w:rPr>
        <w:t>МБОУ «ВОК»</w:t>
      </w:r>
      <w:r w:rsidRPr="002652B2">
        <w:rPr>
          <w:rFonts w:ascii="Times New Roman" w:hAnsi="Times New Roman"/>
        </w:rPr>
        <w:t>, так и в других образовательных организациях.</w:t>
      </w:r>
    </w:p>
    <w:p w:rsidR="0045594C" w:rsidRPr="002652B2" w:rsidRDefault="0045594C" w:rsidP="002652B2">
      <w:pPr>
        <w:spacing w:after="0" w:line="240" w:lineRule="auto"/>
        <w:ind w:firstLine="320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Основные принципы плана внеурочной деятельности: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520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учет познавательных потребностей обучающихся и социального заказа родителей;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532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учет кадрового потенциала образовательного учреждения;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520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построение образовательного процесса в соответствии с </w:t>
      </w:r>
      <w:proofErr w:type="spellStart"/>
      <w:r w:rsidRPr="002652B2">
        <w:rPr>
          <w:rFonts w:ascii="Times New Roman" w:hAnsi="Times New Roman"/>
        </w:rPr>
        <w:t>санитарногигиеническими</w:t>
      </w:r>
      <w:proofErr w:type="spellEnd"/>
      <w:r w:rsidRPr="002652B2">
        <w:rPr>
          <w:rFonts w:ascii="Times New Roman" w:hAnsi="Times New Roman"/>
        </w:rPr>
        <w:t xml:space="preserve"> нормами;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532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соблюдение преемственности и перспективности обучения.</w:t>
      </w:r>
    </w:p>
    <w:p w:rsidR="0045594C" w:rsidRPr="002652B2" w:rsidRDefault="0045594C" w:rsidP="002652B2">
      <w:pPr>
        <w:spacing w:after="0" w:line="240" w:lineRule="auto"/>
        <w:ind w:firstLine="32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Целью внеурочной деятельности в </w:t>
      </w:r>
      <w:r w:rsidR="00687C4C" w:rsidRPr="002652B2">
        <w:rPr>
          <w:rFonts w:ascii="Times New Roman" w:hAnsi="Times New Roman"/>
        </w:rPr>
        <w:t>структурном подразделении</w:t>
      </w:r>
      <w:r w:rsidRPr="002652B2">
        <w:rPr>
          <w:rFonts w:ascii="Times New Roman" w:hAnsi="Times New Roman"/>
        </w:rPr>
        <w:t xml:space="preserve"> является создание условий для самоопределения, самовыражения </w:t>
      </w:r>
      <w:r w:rsidR="00687C4C" w:rsidRPr="002652B2">
        <w:rPr>
          <w:rFonts w:ascii="Times New Roman" w:hAnsi="Times New Roman"/>
        </w:rPr>
        <w:t>обучающихся</w:t>
      </w:r>
      <w:r w:rsidRPr="002652B2">
        <w:rPr>
          <w:rFonts w:ascii="Times New Roman" w:hAnsi="Times New Roman"/>
        </w:rPr>
        <w:t>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5594C" w:rsidRPr="002652B2" w:rsidRDefault="0045594C" w:rsidP="002652B2">
      <w:pPr>
        <w:spacing w:after="0" w:line="240" w:lineRule="auto"/>
        <w:ind w:left="600" w:firstLine="280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Внеурочная деятельность в </w:t>
      </w:r>
      <w:r w:rsidR="00687C4C" w:rsidRPr="002652B2">
        <w:rPr>
          <w:rFonts w:ascii="Times New Roman" w:hAnsi="Times New Roman"/>
        </w:rPr>
        <w:t>структурном подразделении</w:t>
      </w:r>
      <w:r w:rsidRPr="002652B2">
        <w:rPr>
          <w:rFonts w:ascii="Times New Roman" w:hAnsi="Times New Roman"/>
        </w:rPr>
        <w:t xml:space="preserve"> решает следующие задачи: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1208"/>
        </w:tabs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1208"/>
        </w:tabs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45594C" w:rsidRPr="002652B2" w:rsidRDefault="0045594C" w:rsidP="002652B2">
      <w:pPr>
        <w:widowControl w:val="0"/>
        <w:numPr>
          <w:ilvl w:val="0"/>
          <w:numId w:val="3"/>
        </w:numPr>
        <w:tabs>
          <w:tab w:val="left" w:pos="1208"/>
        </w:tabs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ориентировать обучающихся, проявляющих особый интерес к тем или иным видам деятельности, на развитие своих способностей.</w:t>
      </w:r>
    </w:p>
    <w:p w:rsidR="0045594C" w:rsidRPr="002652B2" w:rsidRDefault="0045594C" w:rsidP="002652B2">
      <w:pPr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При организации внеурочной деятельности </w:t>
      </w:r>
      <w:r w:rsidR="00687C4C" w:rsidRPr="002652B2">
        <w:rPr>
          <w:rFonts w:ascii="Times New Roman" w:hAnsi="Times New Roman"/>
        </w:rPr>
        <w:t>обучающихся</w:t>
      </w:r>
      <w:r w:rsidRPr="002652B2">
        <w:rPr>
          <w:rFonts w:ascii="Times New Roman" w:hAnsi="Times New Roman"/>
        </w:rPr>
        <w:t xml:space="preserve"> используются возможности учреждений дополнительного образования, культуры, спорта и других организаций.</w:t>
      </w:r>
    </w:p>
    <w:p w:rsidR="0045594C" w:rsidRPr="002652B2" w:rsidRDefault="0045594C" w:rsidP="002652B2">
      <w:pPr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</w:t>
      </w:r>
      <w:r w:rsidRPr="002652B2">
        <w:rPr>
          <w:rFonts w:ascii="Times New Roman" w:hAnsi="Times New Roman"/>
        </w:rPr>
        <w:lastRenderedPageBreak/>
        <w:t xml:space="preserve">реализации основной образовательной программы </w:t>
      </w:r>
      <w:r w:rsidR="00687C4C" w:rsidRPr="002652B2">
        <w:rPr>
          <w:rFonts w:ascii="Times New Roman" w:hAnsi="Times New Roman"/>
        </w:rPr>
        <w:t xml:space="preserve">начального общего и </w:t>
      </w:r>
      <w:r w:rsidRPr="002652B2">
        <w:rPr>
          <w:rFonts w:ascii="Times New Roman" w:hAnsi="Times New Roman"/>
        </w:rPr>
        <w:t xml:space="preserve">основного общего образования определяет </w:t>
      </w:r>
      <w:r w:rsidR="00687C4C" w:rsidRPr="002652B2">
        <w:rPr>
          <w:rFonts w:ascii="Times New Roman" w:hAnsi="Times New Roman"/>
        </w:rPr>
        <w:t>структурное подразделение</w:t>
      </w:r>
      <w:r w:rsidRPr="002652B2">
        <w:rPr>
          <w:rFonts w:ascii="Times New Roman" w:hAnsi="Times New Roman"/>
        </w:rPr>
        <w:t>.</w:t>
      </w:r>
    </w:p>
    <w:p w:rsidR="0045594C" w:rsidRPr="002652B2" w:rsidRDefault="0045594C" w:rsidP="002652B2">
      <w:pPr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</w:t>
      </w:r>
    </w:p>
    <w:p w:rsidR="0045594C" w:rsidRPr="002652B2" w:rsidRDefault="0045594C" w:rsidP="002652B2">
      <w:pPr>
        <w:spacing w:after="0" w:line="240" w:lineRule="auto"/>
        <w:ind w:left="60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Внеурочная деятельность в </w:t>
      </w:r>
      <w:r w:rsidR="00687C4C" w:rsidRPr="002652B2">
        <w:rPr>
          <w:rFonts w:ascii="Times New Roman" w:hAnsi="Times New Roman"/>
        </w:rPr>
        <w:t>структурном подразделении</w:t>
      </w:r>
      <w:r w:rsidRPr="002652B2">
        <w:rPr>
          <w:rFonts w:ascii="Times New Roman" w:hAnsi="Times New Roman"/>
        </w:rPr>
        <w:t xml:space="preserve"> организуется по следующим направлениям внеурочной деятельности:</w:t>
      </w:r>
    </w:p>
    <w:p w:rsidR="0045594C" w:rsidRPr="002652B2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Спортивно - оздоровительное «</w:t>
      </w:r>
      <w:r w:rsidR="00D20D61" w:rsidRPr="002652B2">
        <w:rPr>
          <w:rFonts w:ascii="Times New Roman" w:hAnsi="Times New Roman"/>
        </w:rPr>
        <w:t>Весёлые старты</w:t>
      </w:r>
      <w:r w:rsidRPr="002652B2">
        <w:rPr>
          <w:rFonts w:ascii="Times New Roman" w:hAnsi="Times New Roman"/>
        </w:rPr>
        <w:t>»</w:t>
      </w:r>
      <w:r w:rsidR="00D20D61" w:rsidRPr="002652B2">
        <w:rPr>
          <w:rFonts w:ascii="Times New Roman" w:hAnsi="Times New Roman"/>
        </w:rPr>
        <w:t xml:space="preserve"> - 1 час в 1-4 классах, «Лёгкая атлетика» - 1 час в 5-6 классах, «Волейбол» - 2 часа в 7-9 классах.</w:t>
      </w:r>
    </w:p>
    <w:p w:rsidR="0045594C" w:rsidRPr="002652B2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firstLine="600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Интеллектуальн</w:t>
      </w:r>
      <w:r w:rsidR="00D20D61" w:rsidRPr="002652B2">
        <w:rPr>
          <w:rFonts w:ascii="Times New Roman" w:hAnsi="Times New Roman"/>
        </w:rPr>
        <w:t>ое</w:t>
      </w:r>
      <w:r w:rsidRPr="002652B2">
        <w:rPr>
          <w:rFonts w:ascii="Times New Roman" w:hAnsi="Times New Roman"/>
        </w:rPr>
        <w:t xml:space="preserve"> </w:t>
      </w:r>
      <w:r w:rsidR="00D20D61" w:rsidRPr="002652B2">
        <w:rPr>
          <w:rFonts w:ascii="Times New Roman" w:hAnsi="Times New Roman"/>
        </w:rPr>
        <w:t>«Финансовая грамотность» -1 час в 1-4 классах</w:t>
      </w:r>
      <w:r w:rsidR="00177D60" w:rsidRPr="002652B2">
        <w:rPr>
          <w:rFonts w:ascii="Times New Roman" w:hAnsi="Times New Roman"/>
        </w:rPr>
        <w:t>;</w:t>
      </w:r>
    </w:p>
    <w:p w:rsidR="0045594C" w:rsidRPr="002652B2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Коммуникативная деятельность </w:t>
      </w:r>
      <w:r w:rsidR="00D20D61" w:rsidRPr="002652B2">
        <w:rPr>
          <w:rFonts w:ascii="Times New Roman" w:hAnsi="Times New Roman"/>
        </w:rPr>
        <w:t>«Функциональная грамотность» - 1 час в 5 классе;</w:t>
      </w:r>
    </w:p>
    <w:p w:rsidR="0045594C" w:rsidRPr="002652B2" w:rsidRDefault="00177D60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firstLine="600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Краеведческое «Краеведение» - 1 час в 2-3 классах.</w:t>
      </w:r>
    </w:p>
    <w:p w:rsidR="0045594C" w:rsidRPr="002652B2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>Общекультурное классный час «Разговор о важном»</w:t>
      </w:r>
    </w:p>
    <w:p w:rsidR="0045594C" w:rsidRPr="002652B2" w:rsidRDefault="0045594C" w:rsidP="002652B2">
      <w:pPr>
        <w:spacing w:after="0" w:line="240" w:lineRule="auto"/>
        <w:ind w:left="760" w:right="540" w:firstLine="280"/>
        <w:jc w:val="both"/>
        <w:rPr>
          <w:rFonts w:ascii="Times New Roman" w:hAnsi="Times New Roman"/>
        </w:rPr>
      </w:pPr>
      <w:r w:rsidRPr="002652B2">
        <w:rPr>
          <w:rFonts w:ascii="Times New Roman" w:hAnsi="Times New Roman"/>
        </w:rPr>
        <w:t xml:space="preserve"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</w:t>
      </w:r>
      <w:r w:rsidR="00177D60" w:rsidRPr="002652B2">
        <w:rPr>
          <w:rFonts w:ascii="Times New Roman" w:hAnsi="Times New Roman"/>
        </w:rPr>
        <w:t>структурного подразделения</w:t>
      </w:r>
      <w:r w:rsidRPr="002652B2">
        <w:rPr>
          <w:rFonts w:ascii="Times New Roman" w:hAnsi="Times New Roman"/>
        </w:rPr>
        <w:t>.</w:t>
      </w:r>
    </w:p>
    <w:p w:rsidR="002652B2" w:rsidRDefault="002652B2" w:rsidP="0045594C">
      <w:pPr>
        <w:spacing w:line="322" w:lineRule="exact"/>
        <w:ind w:left="1700" w:right="540"/>
        <w:rPr>
          <w:rStyle w:val="50"/>
          <w:rFonts w:eastAsia="Calibri"/>
          <w:b w:val="0"/>
          <w:bCs w:val="0"/>
        </w:rPr>
      </w:pPr>
    </w:p>
    <w:p w:rsidR="0045594C" w:rsidRPr="005770A8" w:rsidRDefault="0045594C" w:rsidP="005770A8">
      <w:pPr>
        <w:spacing w:line="322" w:lineRule="exact"/>
        <w:ind w:left="1700" w:right="540"/>
        <w:jc w:val="center"/>
        <w:rPr>
          <w:sz w:val="24"/>
          <w:szCs w:val="24"/>
        </w:rPr>
      </w:pPr>
      <w:r w:rsidRPr="005770A8">
        <w:rPr>
          <w:rStyle w:val="50"/>
          <w:rFonts w:eastAsia="Calibri"/>
          <w:sz w:val="24"/>
          <w:szCs w:val="24"/>
        </w:rPr>
        <w:t>Учебный план (недельный) для 1-</w:t>
      </w:r>
      <w:r w:rsidR="00177D60" w:rsidRPr="005770A8">
        <w:rPr>
          <w:rStyle w:val="50"/>
          <w:rFonts w:eastAsia="Calibri"/>
          <w:sz w:val="24"/>
          <w:szCs w:val="24"/>
        </w:rPr>
        <w:t>9</w:t>
      </w:r>
      <w:r w:rsidRPr="005770A8">
        <w:rPr>
          <w:rStyle w:val="50"/>
          <w:rFonts w:eastAsia="Calibri"/>
          <w:sz w:val="24"/>
          <w:szCs w:val="24"/>
        </w:rPr>
        <w:t xml:space="preserve"> -х классов (ФГОС</w:t>
      </w:r>
      <w:r w:rsidR="00177D60" w:rsidRPr="005770A8">
        <w:rPr>
          <w:rStyle w:val="50"/>
          <w:rFonts w:eastAsia="Calibri"/>
          <w:sz w:val="24"/>
          <w:szCs w:val="24"/>
        </w:rPr>
        <w:t xml:space="preserve"> НОО, ФГОС</w:t>
      </w:r>
      <w:r w:rsidRPr="005770A8">
        <w:rPr>
          <w:rStyle w:val="50"/>
          <w:rFonts w:eastAsia="Calibri"/>
          <w:sz w:val="24"/>
          <w:szCs w:val="24"/>
        </w:rPr>
        <w:t xml:space="preserve"> ООО) по внеурочной деятельности начального общего</w:t>
      </w:r>
      <w:r w:rsidR="00177D60" w:rsidRPr="005770A8">
        <w:rPr>
          <w:rStyle w:val="50"/>
          <w:rFonts w:eastAsia="Calibri"/>
          <w:sz w:val="24"/>
          <w:szCs w:val="24"/>
        </w:rPr>
        <w:t xml:space="preserve">, основного общего </w:t>
      </w:r>
      <w:r w:rsidRPr="005770A8">
        <w:rPr>
          <w:rStyle w:val="50"/>
          <w:rFonts w:eastAsia="Calibri"/>
          <w:sz w:val="24"/>
          <w:szCs w:val="24"/>
        </w:rPr>
        <w:t>образования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0"/>
        <w:gridCol w:w="1812"/>
        <w:gridCol w:w="601"/>
        <w:gridCol w:w="601"/>
        <w:gridCol w:w="601"/>
        <w:gridCol w:w="601"/>
        <w:gridCol w:w="543"/>
        <w:gridCol w:w="543"/>
        <w:gridCol w:w="543"/>
        <w:gridCol w:w="543"/>
        <w:gridCol w:w="543"/>
        <w:gridCol w:w="759"/>
      </w:tblGrid>
      <w:tr w:rsidR="002652B2" w:rsidRPr="00C032F6" w:rsidTr="002652B2">
        <w:tc>
          <w:tcPr>
            <w:tcW w:w="1951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1810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1кл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2кл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3кл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4кл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5кл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5кл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7кл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8кл</w:t>
            </w: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 w:rsidRPr="00C032F6">
              <w:rPr>
                <w:rFonts w:ascii="Times New Roman" w:hAnsi="Times New Roman"/>
              </w:rPr>
              <w:t>9кл</w:t>
            </w:r>
          </w:p>
        </w:tc>
        <w:tc>
          <w:tcPr>
            <w:tcW w:w="618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2652B2" w:rsidRPr="00C032F6" w:rsidTr="002652B2">
        <w:tc>
          <w:tcPr>
            <w:tcW w:w="1951" w:type="dxa"/>
            <w:vMerge w:val="restart"/>
          </w:tcPr>
          <w:p w:rsidR="002652B2" w:rsidRPr="002652B2" w:rsidRDefault="002652B2" w:rsidP="00C032F6">
            <w:pPr>
              <w:rPr>
                <w:rFonts w:ascii="Times New Roman" w:hAnsi="Times New Roman"/>
                <w:b/>
                <w:bCs/>
              </w:rPr>
            </w:pPr>
            <w:r w:rsidRPr="002652B2">
              <w:rPr>
                <w:rFonts w:ascii="Times New Roman" w:hAnsi="Times New Roman"/>
              </w:rPr>
              <w:t>Спортивно -оздоровительное</w:t>
            </w:r>
          </w:p>
        </w:tc>
        <w:tc>
          <w:tcPr>
            <w:tcW w:w="1810" w:type="dxa"/>
          </w:tcPr>
          <w:p w:rsidR="002652B2" w:rsidRPr="002652B2" w:rsidRDefault="002652B2" w:rsidP="00C032F6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Весёлые старты</w:t>
            </w:r>
          </w:p>
        </w:tc>
        <w:tc>
          <w:tcPr>
            <w:tcW w:w="613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13" w:type="dxa"/>
          </w:tcPr>
          <w:p w:rsidR="002652B2" w:rsidRDefault="002652B2" w:rsidP="00C032F6">
            <w:r w:rsidRPr="00663E51">
              <w:rPr>
                <w:rFonts w:ascii="Times New Roman" w:hAnsi="Times New Roman"/>
              </w:rPr>
              <w:t>0,25</w:t>
            </w:r>
          </w:p>
        </w:tc>
        <w:tc>
          <w:tcPr>
            <w:tcW w:w="613" w:type="dxa"/>
          </w:tcPr>
          <w:p w:rsidR="002652B2" w:rsidRDefault="002652B2" w:rsidP="00C032F6">
            <w:r w:rsidRPr="00663E51">
              <w:rPr>
                <w:rFonts w:ascii="Times New Roman" w:hAnsi="Times New Roman"/>
              </w:rPr>
              <w:t>0,25</w:t>
            </w:r>
          </w:p>
        </w:tc>
        <w:tc>
          <w:tcPr>
            <w:tcW w:w="613" w:type="dxa"/>
          </w:tcPr>
          <w:p w:rsidR="002652B2" w:rsidRDefault="002652B2" w:rsidP="00C032F6">
            <w:r w:rsidRPr="00663E51">
              <w:rPr>
                <w:rFonts w:ascii="Times New Roman" w:hAnsi="Times New Roman"/>
              </w:rPr>
              <w:t>0,25</w:t>
            </w:r>
          </w:p>
        </w:tc>
        <w:tc>
          <w:tcPr>
            <w:tcW w:w="562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652B2" w:rsidRPr="00C032F6" w:rsidRDefault="002652B2" w:rsidP="00C0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52B2" w:rsidRPr="00C032F6" w:rsidTr="002652B2">
        <w:tc>
          <w:tcPr>
            <w:tcW w:w="1951" w:type="dxa"/>
            <w:vMerge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52B2" w:rsidRPr="00C032F6" w:rsidTr="002652B2">
        <w:tc>
          <w:tcPr>
            <w:tcW w:w="1951" w:type="dxa"/>
            <w:vMerge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18" w:type="dxa"/>
          </w:tcPr>
          <w:p w:rsidR="002652B2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52B2" w:rsidRPr="00C032F6" w:rsidTr="002652B2">
        <w:tc>
          <w:tcPr>
            <w:tcW w:w="1951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1810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52B2" w:rsidRPr="00C032F6" w:rsidTr="002652B2">
        <w:tc>
          <w:tcPr>
            <w:tcW w:w="1951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Краеведческое</w:t>
            </w:r>
          </w:p>
        </w:tc>
        <w:tc>
          <w:tcPr>
            <w:tcW w:w="1810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613" w:type="dxa"/>
          </w:tcPr>
          <w:p w:rsidR="002652B2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13" w:type="dxa"/>
          </w:tcPr>
          <w:p w:rsidR="002652B2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13" w:type="dxa"/>
          </w:tcPr>
          <w:p w:rsidR="002652B2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52B2" w:rsidRPr="00C032F6" w:rsidTr="002652B2">
        <w:tc>
          <w:tcPr>
            <w:tcW w:w="1951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Коммуникативная деятельность</w:t>
            </w:r>
          </w:p>
        </w:tc>
        <w:tc>
          <w:tcPr>
            <w:tcW w:w="1810" w:type="dxa"/>
          </w:tcPr>
          <w:p w:rsidR="002652B2" w:rsidRPr="002652B2" w:rsidRDefault="002652B2">
            <w:pPr>
              <w:rPr>
                <w:rFonts w:ascii="Times New Roman" w:hAnsi="Times New Roman"/>
              </w:rPr>
            </w:pPr>
            <w:r w:rsidRPr="002652B2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52B2" w:rsidRPr="00C032F6" w:rsidTr="002652B2">
        <w:tc>
          <w:tcPr>
            <w:tcW w:w="3761" w:type="dxa"/>
            <w:gridSpan w:val="2"/>
          </w:tcPr>
          <w:p w:rsidR="002652B2" w:rsidRPr="00BF6CB4" w:rsidRDefault="002652B2"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613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562" w:type="dxa"/>
          </w:tcPr>
          <w:p w:rsidR="002652B2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62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55" w:type="dxa"/>
          </w:tcPr>
          <w:p w:rsidR="002652B2" w:rsidRPr="00C032F6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18" w:type="dxa"/>
          </w:tcPr>
          <w:p w:rsidR="002652B2" w:rsidRDefault="0026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30762A" w:rsidRDefault="0030762A"/>
    <w:sectPr w:rsidR="0030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5D9" w:rsidRDefault="00000000">
    <w:pPr>
      <w:pStyle w:val="a3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1725D9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5F2E"/>
    <w:multiLevelType w:val="multilevel"/>
    <w:tmpl w:val="5156D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11FC"/>
    <w:multiLevelType w:val="multilevel"/>
    <w:tmpl w:val="4B880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4016201">
    <w:abstractNumId w:val="1"/>
  </w:num>
  <w:num w:numId="2" w16cid:durableId="1045563973">
    <w:abstractNumId w:val="2"/>
  </w:num>
  <w:num w:numId="3" w16cid:durableId="97559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2A"/>
    <w:rsid w:val="00177D60"/>
    <w:rsid w:val="002652B2"/>
    <w:rsid w:val="0030762A"/>
    <w:rsid w:val="00320C2F"/>
    <w:rsid w:val="0045594C"/>
    <w:rsid w:val="005770A8"/>
    <w:rsid w:val="00687C4C"/>
    <w:rsid w:val="00BF6CB4"/>
    <w:rsid w:val="00C032F6"/>
    <w:rsid w:val="00D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6C30"/>
  <w15:chartTrackingRefBased/>
  <w15:docId w15:val="{8ADC76C9-3937-4753-A6A1-5B9A610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59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62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1">
    <w:name w:val="Заголовок №1_"/>
    <w:basedOn w:val="a0"/>
    <w:link w:val="12"/>
    <w:rsid w:val="003076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30762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kern w:val="2"/>
      <w:sz w:val="32"/>
      <w:szCs w:val="3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45594C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styleId="a5">
    <w:name w:val="Hyperlink"/>
    <w:uiPriority w:val="99"/>
    <w:unhideWhenUsed/>
    <w:rsid w:val="004559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59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45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5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7">
    <w:name w:val="Table Grid"/>
    <w:basedOn w:val="a1"/>
    <w:uiPriority w:val="39"/>
    <w:rsid w:val="00C0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638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2022-08-26T10:06:00Z</dcterms:created>
  <dcterms:modified xsi:type="dcterms:W3CDTF">2022-08-26T11:00:00Z</dcterms:modified>
</cp:coreProperties>
</file>